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48" w:rsidRPr="005C0944" w:rsidRDefault="00326F48" w:rsidP="00C31C1D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bCs/>
          <w:color w:val="365F91"/>
          <w:sz w:val="28"/>
          <w:szCs w:val="28"/>
        </w:rPr>
      </w:pPr>
      <w:r>
        <w:rPr>
          <w:rFonts w:ascii="Times New Roman" w:hAnsi="Times New Roman"/>
          <w:b/>
          <w:bCs/>
          <w:color w:val="365F91"/>
          <w:sz w:val="28"/>
          <w:szCs w:val="28"/>
        </w:rPr>
        <w:t>Л</w:t>
      </w:r>
      <w:r w:rsidRPr="005C0944">
        <w:rPr>
          <w:rFonts w:ascii="Times New Roman" w:hAnsi="Times New Roman"/>
          <w:b/>
          <w:bCs/>
          <w:color w:val="365F91"/>
          <w:sz w:val="28"/>
          <w:szCs w:val="28"/>
        </w:rPr>
        <w:t xml:space="preserve">абораторная работа </w:t>
      </w:r>
      <w:r>
        <w:rPr>
          <w:rFonts w:ascii="Times New Roman" w:hAnsi="Times New Roman"/>
          <w:b/>
          <w:bCs/>
          <w:color w:val="365F91"/>
          <w:sz w:val="28"/>
          <w:szCs w:val="28"/>
        </w:rPr>
        <w:t xml:space="preserve">№ </w:t>
      </w:r>
      <w:r w:rsidRPr="00515395">
        <w:rPr>
          <w:rFonts w:ascii="Times New Roman" w:hAnsi="Times New Roman"/>
          <w:b/>
          <w:bCs/>
          <w:color w:val="365F91"/>
          <w:sz w:val="28"/>
          <w:szCs w:val="28"/>
        </w:rPr>
        <w:t>1</w:t>
      </w:r>
      <w:r>
        <w:rPr>
          <w:rFonts w:ascii="Times New Roman" w:hAnsi="Times New Roman"/>
          <w:b/>
          <w:bCs/>
          <w:color w:val="365F91"/>
          <w:sz w:val="28"/>
          <w:szCs w:val="28"/>
        </w:rPr>
        <w:t xml:space="preserve"> </w:t>
      </w:r>
      <w:r w:rsidRPr="005C0944">
        <w:rPr>
          <w:rFonts w:ascii="Times New Roman" w:hAnsi="Times New Roman"/>
          <w:b/>
          <w:bCs/>
          <w:color w:val="365F91"/>
          <w:sz w:val="28"/>
          <w:szCs w:val="28"/>
        </w:rPr>
        <w:t>«</w:t>
      </w:r>
      <w:r w:rsidRPr="00515395">
        <w:rPr>
          <w:rFonts w:ascii="Times New Roman" w:hAnsi="Times New Roman"/>
          <w:b/>
          <w:bCs/>
          <w:color w:val="365F91"/>
          <w:sz w:val="28"/>
          <w:szCs w:val="28"/>
        </w:rPr>
        <w:t>Определение деформации балки при изгибе</w:t>
      </w:r>
      <w:r w:rsidRPr="005C0944">
        <w:rPr>
          <w:rFonts w:ascii="Times New Roman" w:hAnsi="Times New Roman"/>
          <w:b/>
          <w:bCs/>
          <w:color w:val="365F91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365F91"/>
          <w:sz w:val="28"/>
          <w:szCs w:val="28"/>
        </w:rPr>
        <w:br/>
      </w:r>
      <w:r w:rsidRPr="005C0944">
        <w:rPr>
          <w:rFonts w:ascii="Times New Roman" w:hAnsi="Times New Roman"/>
          <w:b/>
          <w:bCs/>
          <w:color w:val="365F91"/>
          <w:sz w:val="28"/>
          <w:szCs w:val="28"/>
        </w:rPr>
        <w:t>по курсу «</w:t>
      </w:r>
      <w:r>
        <w:rPr>
          <w:rFonts w:ascii="Times New Roman" w:hAnsi="Times New Roman"/>
          <w:b/>
          <w:bCs/>
          <w:color w:val="365F91"/>
          <w:sz w:val="28"/>
          <w:szCs w:val="28"/>
        </w:rPr>
        <w:t xml:space="preserve">Сопротивление материалов </w:t>
      </w:r>
      <w:r w:rsidRPr="00515395">
        <w:rPr>
          <w:rFonts w:ascii="Times New Roman" w:hAnsi="Times New Roman"/>
          <w:b/>
          <w:bCs/>
          <w:color w:val="365F91"/>
          <w:sz w:val="28"/>
          <w:szCs w:val="28"/>
        </w:rPr>
        <w:t>2</w:t>
      </w:r>
      <w:r w:rsidRPr="005C0944">
        <w:rPr>
          <w:rFonts w:ascii="Times New Roman" w:hAnsi="Times New Roman"/>
          <w:b/>
          <w:bCs/>
          <w:color w:val="365F91"/>
          <w:sz w:val="28"/>
          <w:szCs w:val="28"/>
        </w:rPr>
        <w:t>»</w:t>
      </w:r>
    </w:p>
    <w:p w:rsidR="00326F48" w:rsidRPr="00B41C8A" w:rsidRDefault="00326F48" w:rsidP="005A748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B41C8A">
        <w:rPr>
          <w:rFonts w:ascii="Times New Roman" w:hAnsi="Times New Roman"/>
          <w:b/>
          <w:sz w:val="28"/>
        </w:rPr>
        <w:t>Лекция 5.2. Расчёт на жёсткость при прямом изгибе</w:t>
      </w:r>
    </w:p>
    <w:p w:rsidR="007078A4" w:rsidRPr="008F3FA2" w:rsidRDefault="00326F48" w:rsidP="005A74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31C1D">
        <w:rPr>
          <w:rFonts w:ascii="Times New Roman" w:hAnsi="Times New Roman"/>
          <w:b/>
          <w:sz w:val="28"/>
          <w:szCs w:val="28"/>
        </w:rPr>
        <w:t>Цель работы:</w:t>
      </w:r>
      <w:r w:rsidRPr="00C31C1D">
        <w:rPr>
          <w:rFonts w:ascii="Times New Roman" w:hAnsi="Times New Roman"/>
          <w:sz w:val="28"/>
          <w:szCs w:val="28"/>
        </w:rPr>
        <w:t xml:space="preserve"> </w:t>
      </w:r>
      <w:r w:rsidR="00A32783" w:rsidRPr="00A32783">
        <w:rPr>
          <w:rFonts w:ascii="Times New Roman" w:hAnsi="Times New Roman"/>
          <w:sz w:val="28"/>
          <w:szCs w:val="28"/>
        </w:rPr>
        <w:t xml:space="preserve">экспериментальная </w:t>
      </w:r>
      <w:r w:rsidR="007078A4" w:rsidRPr="00A32783">
        <w:rPr>
          <w:rFonts w:ascii="Times New Roman" w:hAnsi="Times New Roman"/>
          <w:sz w:val="28"/>
          <w:szCs w:val="28"/>
        </w:rPr>
        <w:t xml:space="preserve">проверка </w:t>
      </w:r>
      <w:r w:rsidR="00A32783" w:rsidRPr="00A32783">
        <w:rPr>
          <w:rFonts w:ascii="Times New Roman" w:hAnsi="Times New Roman"/>
          <w:sz w:val="28"/>
          <w:szCs w:val="28"/>
        </w:rPr>
        <w:t>интеграла Мора</w:t>
      </w:r>
      <w:r w:rsidR="007078A4" w:rsidRPr="00A32783">
        <w:rPr>
          <w:rFonts w:ascii="Times New Roman" w:hAnsi="Times New Roman"/>
          <w:sz w:val="28"/>
          <w:szCs w:val="28"/>
        </w:rPr>
        <w:t xml:space="preserve"> для </w:t>
      </w:r>
      <w:r w:rsidR="00A32783" w:rsidRPr="00A32783">
        <w:rPr>
          <w:rFonts w:ascii="Times New Roman" w:hAnsi="Times New Roman"/>
          <w:sz w:val="28"/>
          <w:szCs w:val="28"/>
        </w:rPr>
        <w:t xml:space="preserve">определения линейных и угловых </w:t>
      </w:r>
      <w:r w:rsidR="007078A4" w:rsidRPr="00A32783">
        <w:rPr>
          <w:rFonts w:ascii="Times New Roman" w:hAnsi="Times New Roman"/>
          <w:sz w:val="28"/>
          <w:szCs w:val="28"/>
        </w:rPr>
        <w:t>перемещений при изгибе</w:t>
      </w:r>
      <w:r w:rsidR="00A32783" w:rsidRPr="00A32783">
        <w:rPr>
          <w:rFonts w:ascii="Times New Roman" w:hAnsi="Times New Roman"/>
          <w:sz w:val="28"/>
          <w:szCs w:val="28"/>
        </w:rPr>
        <w:t xml:space="preserve"> балки.</w:t>
      </w:r>
    </w:p>
    <w:p w:rsidR="00326F48" w:rsidRPr="00C31C1D" w:rsidRDefault="00326F48" w:rsidP="00C31C1D">
      <w:pPr>
        <w:spacing w:before="120"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31C1D">
        <w:rPr>
          <w:rFonts w:ascii="Times New Roman" w:hAnsi="Times New Roman"/>
          <w:b/>
          <w:sz w:val="28"/>
          <w:szCs w:val="28"/>
        </w:rPr>
        <w:t>Задач</w:t>
      </w:r>
      <w:r>
        <w:rPr>
          <w:rFonts w:ascii="Times New Roman" w:hAnsi="Times New Roman"/>
          <w:b/>
          <w:sz w:val="28"/>
          <w:szCs w:val="28"/>
        </w:rPr>
        <w:t>и</w:t>
      </w:r>
      <w:r w:rsidRPr="00C31C1D">
        <w:rPr>
          <w:rFonts w:ascii="Times New Roman" w:hAnsi="Times New Roman"/>
          <w:b/>
          <w:sz w:val="28"/>
          <w:szCs w:val="28"/>
        </w:rPr>
        <w:t xml:space="preserve"> работы:</w:t>
      </w:r>
    </w:p>
    <w:p w:rsidR="00326F48" w:rsidRPr="00A32783" w:rsidRDefault="00326F48" w:rsidP="00A327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783">
        <w:rPr>
          <w:rFonts w:ascii="Times New Roman" w:hAnsi="Times New Roman"/>
          <w:sz w:val="28"/>
          <w:szCs w:val="28"/>
        </w:rPr>
        <w:t xml:space="preserve">1. </w:t>
      </w:r>
      <w:r w:rsidR="00A32783" w:rsidRPr="00A32783">
        <w:rPr>
          <w:rFonts w:ascii="Times New Roman" w:hAnsi="Times New Roman"/>
          <w:sz w:val="28"/>
          <w:szCs w:val="28"/>
        </w:rPr>
        <w:t>Экспериментально и теоретически (методом Мора) определить величину прогиба или угла поворота заданного сечения балки.</w:t>
      </w:r>
    </w:p>
    <w:p w:rsidR="00326F48" w:rsidRPr="00C31C1D" w:rsidRDefault="00326F48" w:rsidP="00C31C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32783">
        <w:rPr>
          <w:rFonts w:ascii="Times New Roman" w:hAnsi="Times New Roman"/>
          <w:sz w:val="28"/>
          <w:szCs w:val="28"/>
        </w:rPr>
        <w:t xml:space="preserve">2. </w:t>
      </w:r>
      <w:r w:rsidR="00A32783" w:rsidRPr="00A32783">
        <w:rPr>
          <w:rFonts w:ascii="Times New Roman" w:hAnsi="Times New Roman"/>
          <w:sz w:val="28"/>
          <w:szCs w:val="28"/>
        </w:rPr>
        <w:t>Сравнить полученные результаты и сделать выводы</w:t>
      </w:r>
      <w:r w:rsidRPr="00A32783">
        <w:rPr>
          <w:rFonts w:ascii="Times New Roman" w:hAnsi="Times New Roman"/>
          <w:sz w:val="28"/>
          <w:szCs w:val="28"/>
        </w:rPr>
        <w:t>.</w:t>
      </w:r>
    </w:p>
    <w:p w:rsidR="00326F48" w:rsidRPr="00C31C1D" w:rsidRDefault="00326F48" w:rsidP="005D4BEA">
      <w:pPr>
        <w:pStyle w:val="1"/>
        <w:spacing w:before="240" w:line="360" w:lineRule="auto"/>
        <w:ind w:left="0" w:firstLine="709"/>
        <w:jc w:val="left"/>
        <w:rPr>
          <w:sz w:val="28"/>
          <w:szCs w:val="28"/>
        </w:rPr>
      </w:pPr>
      <w:r w:rsidRPr="00C31C1D">
        <w:rPr>
          <w:sz w:val="28"/>
          <w:szCs w:val="28"/>
        </w:rPr>
        <w:t>Порядок запуска ВЛР:</w:t>
      </w:r>
    </w:p>
    <w:p w:rsidR="00326F48" w:rsidRPr="003D204D" w:rsidRDefault="00326F48" w:rsidP="003D204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04D">
        <w:rPr>
          <w:rFonts w:ascii="Times New Roman" w:hAnsi="Times New Roman"/>
          <w:sz w:val="28"/>
          <w:szCs w:val="28"/>
        </w:rPr>
        <w:t>1. Получите доступ к виртуальному рабочему столу. Инструкция по доступу прилагается к заданию в курсе.</w:t>
      </w:r>
    </w:p>
    <w:p w:rsidR="00326F48" w:rsidRPr="003D204D" w:rsidRDefault="00326F48" w:rsidP="003D204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04D">
        <w:rPr>
          <w:rFonts w:ascii="Times New Roman" w:hAnsi="Times New Roman"/>
          <w:sz w:val="28"/>
          <w:szCs w:val="28"/>
        </w:rPr>
        <w:t xml:space="preserve">2. Откройте на виртуальном рабочем столе папку </w:t>
      </w:r>
      <w:r w:rsidRPr="003D204D">
        <w:rPr>
          <w:rFonts w:ascii="Times New Roman" w:hAnsi="Times New Roman"/>
          <w:b/>
          <w:sz w:val="28"/>
          <w:szCs w:val="28"/>
        </w:rPr>
        <w:t>«Лабораторные работы»</w:t>
      </w:r>
      <w:r w:rsidRPr="003D204D">
        <w:rPr>
          <w:rFonts w:ascii="Times New Roman" w:hAnsi="Times New Roman"/>
          <w:sz w:val="28"/>
          <w:szCs w:val="28"/>
        </w:rPr>
        <w:t>, выберите папку «</w:t>
      </w:r>
      <w:r w:rsidRPr="007078A4">
        <w:rPr>
          <w:rFonts w:ascii="Times New Roman" w:hAnsi="Times New Roman"/>
          <w:sz w:val="28"/>
          <w:szCs w:val="28"/>
          <w:lang w:val="en-US"/>
        </w:rPr>
        <w:t>Professional</w:t>
      </w:r>
      <w:r w:rsidRPr="00B5327C">
        <w:rPr>
          <w:rFonts w:ascii="Times New Roman" w:hAnsi="Times New Roman"/>
          <w:sz w:val="28"/>
          <w:szCs w:val="28"/>
        </w:rPr>
        <w:t xml:space="preserve"> </w:t>
      </w:r>
      <w:r w:rsidRPr="007078A4">
        <w:rPr>
          <w:rFonts w:ascii="Times New Roman" w:hAnsi="Times New Roman"/>
          <w:sz w:val="28"/>
          <w:szCs w:val="28"/>
          <w:lang w:val="en-US"/>
        </w:rPr>
        <w:t>group</w:t>
      </w:r>
      <w:r w:rsidRPr="003D204D">
        <w:rPr>
          <w:rFonts w:ascii="Times New Roman" w:hAnsi="Times New Roman"/>
          <w:sz w:val="28"/>
          <w:szCs w:val="28"/>
        </w:rPr>
        <w:t xml:space="preserve">», в ней запустите двойным щелчком программу </w:t>
      </w:r>
      <w:r w:rsidRPr="003D204D">
        <w:rPr>
          <w:rFonts w:ascii="Times New Roman" w:hAnsi="Times New Roman"/>
          <w:b/>
          <w:sz w:val="28"/>
          <w:szCs w:val="28"/>
        </w:rPr>
        <w:t>Выполнить</w:t>
      </w:r>
      <w:r w:rsidRPr="003D204D">
        <w:rPr>
          <w:rFonts w:ascii="Times New Roman" w:hAnsi="Times New Roman"/>
          <w:sz w:val="28"/>
          <w:szCs w:val="28"/>
        </w:rPr>
        <w:t xml:space="preserve">. </w:t>
      </w:r>
    </w:p>
    <w:p w:rsidR="00326F48" w:rsidRPr="00C31C1D" w:rsidRDefault="00326F48" w:rsidP="00C31C1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C1D">
        <w:rPr>
          <w:rFonts w:ascii="Times New Roman" w:hAnsi="Times New Roman"/>
          <w:sz w:val="28"/>
          <w:szCs w:val="28"/>
        </w:rPr>
        <w:t>3. Одинарным щелчком выберите группу «</w:t>
      </w:r>
      <w:r>
        <w:rPr>
          <w:rFonts w:ascii="Times New Roman" w:hAnsi="Times New Roman"/>
          <w:sz w:val="28"/>
          <w:szCs w:val="28"/>
        </w:rPr>
        <w:t>Сопротивление материалов</w:t>
      </w:r>
      <w:r w:rsidRPr="00C31C1D">
        <w:rPr>
          <w:rFonts w:ascii="Times New Roman" w:hAnsi="Times New Roman"/>
          <w:sz w:val="28"/>
          <w:szCs w:val="28"/>
        </w:rPr>
        <w:t>».</w:t>
      </w:r>
    </w:p>
    <w:p w:rsidR="00326F48" w:rsidRPr="00C31C1D" w:rsidRDefault="00326F48" w:rsidP="00C31C1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C1D">
        <w:rPr>
          <w:rFonts w:ascii="Times New Roman" w:hAnsi="Times New Roman"/>
          <w:sz w:val="28"/>
          <w:szCs w:val="28"/>
        </w:rPr>
        <w:t>4. Из развернувшегося перечня выберите одинарным щелчком лабораторную работу «</w:t>
      </w:r>
      <w:r w:rsidRPr="00E31F93">
        <w:rPr>
          <w:rFonts w:ascii="Times New Roman" w:hAnsi="Times New Roman"/>
          <w:sz w:val="28"/>
          <w:szCs w:val="28"/>
        </w:rPr>
        <w:t>Определение деформации балки при изгибе</w:t>
      </w:r>
      <w:r w:rsidRPr="00C31C1D">
        <w:rPr>
          <w:rFonts w:ascii="Times New Roman" w:hAnsi="Times New Roman"/>
          <w:sz w:val="28"/>
          <w:szCs w:val="28"/>
        </w:rPr>
        <w:t>».</w:t>
      </w:r>
    </w:p>
    <w:p w:rsidR="00326F48" w:rsidRPr="00C31C1D" w:rsidRDefault="00326F48" w:rsidP="00C31C1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C1D">
        <w:rPr>
          <w:rFonts w:ascii="Times New Roman" w:hAnsi="Times New Roman"/>
          <w:sz w:val="28"/>
          <w:szCs w:val="28"/>
        </w:rPr>
        <w:t xml:space="preserve">5. По одинарному щелчку Вам доступны </w:t>
      </w:r>
      <w:r w:rsidRPr="00C31C1D">
        <w:rPr>
          <w:rFonts w:ascii="Times New Roman" w:hAnsi="Times New Roman"/>
          <w:b/>
          <w:sz w:val="28"/>
          <w:szCs w:val="28"/>
        </w:rPr>
        <w:t>Методические материалы</w:t>
      </w:r>
      <w:r w:rsidRPr="00C31C1D">
        <w:rPr>
          <w:rFonts w:ascii="Times New Roman" w:hAnsi="Times New Roman"/>
          <w:sz w:val="28"/>
          <w:szCs w:val="28"/>
        </w:rPr>
        <w:t xml:space="preserve"> и </w:t>
      </w:r>
      <w:r w:rsidRPr="00C31C1D">
        <w:rPr>
          <w:rFonts w:ascii="Times New Roman" w:hAnsi="Times New Roman"/>
          <w:b/>
          <w:sz w:val="28"/>
          <w:szCs w:val="28"/>
        </w:rPr>
        <w:t>Виртуальная лаборатория</w:t>
      </w:r>
      <w:r w:rsidRPr="00C31C1D">
        <w:rPr>
          <w:rFonts w:ascii="Times New Roman" w:hAnsi="Times New Roman"/>
          <w:sz w:val="28"/>
          <w:szCs w:val="28"/>
        </w:rPr>
        <w:t xml:space="preserve">. Выход из Методических материалов - </w:t>
      </w:r>
      <w:r w:rsidR="00FB005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33375" cy="3619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C1D">
        <w:rPr>
          <w:rFonts w:ascii="Times New Roman" w:hAnsi="Times New Roman"/>
          <w:sz w:val="28"/>
          <w:szCs w:val="28"/>
        </w:rPr>
        <w:t xml:space="preserve">(стрелка «влево» на зеленом фоне в левом нижнем углу экрана). Выход из Виртуальной лаборатории – клавиша </w:t>
      </w:r>
      <w:r w:rsidRPr="00C31C1D">
        <w:rPr>
          <w:rFonts w:ascii="Times New Roman" w:hAnsi="Times New Roman"/>
          <w:sz w:val="28"/>
          <w:szCs w:val="28"/>
          <w:lang w:val="en-US"/>
        </w:rPr>
        <w:t>F</w:t>
      </w:r>
      <w:r w:rsidRPr="00C31C1D">
        <w:rPr>
          <w:rFonts w:ascii="Times New Roman" w:hAnsi="Times New Roman"/>
          <w:sz w:val="28"/>
          <w:szCs w:val="28"/>
        </w:rPr>
        <w:t>10.</w:t>
      </w:r>
    </w:p>
    <w:p w:rsidR="00326F48" w:rsidRPr="00C31C1D" w:rsidRDefault="00326F48" w:rsidP="00C31C1D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26F48" w:rsidRPr="00C31C1D" w:rsidRDefault="00326F48" w:rsidP="00951EFA">
      <w:pPr>
        <w:pStyle w:val="1"/>
        <w:spacing w:before="240" w:line="360" w:lineRule="auto"/>
        <w:ind w:left="0" w:firstLine="709"/>
        <w:jc w:val="left"/>
        <w:rPr>
          <w:i/>
          <w:sz w:val="28"/>
          <w:szCs w:val="28"/>
          <w:lang w:eastAsia="en-US"/>
        </w:rPr>
      </w:pPr>
      <w:r w:rsidRPr="00C31C1D">
        <w:rPr>
          <w:sz w:val="28"/>
          <w:szCs w:val="28"/>
          <w:lang w:eastAsia="en-US"/>
        </w:rPr>
        <w:t xml:space="preserve">1. </w:t>
      </w:r>
      <w:r>
        <w:rPr>
          <w:sz w:val="28"/>
          <w:szCs w:val="28"/>
          <w:lang w:eastAsia="en-US"/>
        </w:rPr>
        <w:t>Материалы и оборудование</w:t>
      </w:r>
    </w:p>
    <w:p w:rsidR="00326F48" w:rsidRPr="00C31C1D" w:rsidRDefault="00326F48" w:rsidP="00152496">
      <w:pPr>
        <w:pStyle w:val="2"/>
        <w:spacing w:after="0" w:line="360" w:lineRule="auto"/>
        <w:ind w:left="0" w:firstLine="709"/>
        <w:jc w:val="left"/>
        <w:rPr>
          <w:sz w:val="28"/>
          <w:szCs w:val="28"/>
          <w:lang w:eastAsia="en-US"/>
        </w:rPr>
      </w:pPr>
      <w:r w:rsidRPr="00152496">
        <w:rPr>
          <w:sz w:val="28"/>
          <w:szCs w:val="28"/>
          <w:lang w:eastAsia="en-US"/>
        </w:rPr>
        <w:t xml:space="preserve">1.1. </w:t>
      </w:r>
      <w:r w:rsidRPr="00C31C1D">
        <w:rPr>
          <w:sz w:val="28"/>
          <w:szCs w:val="28"/>
          <w:lang w:eastAsia="en-US"/>
        </w:rPr>
        <w:t>Активные клавиши</w:t>
      </w:r>
    </w:p>
    <w:p w:rsidR="00326F48" w:rsidRPr="00C31C1D" w:rsidRDefault="00326F48" w:rsidP="00951E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t>Для работы в этой лабораторной работе применяются следующие клавиши (рис. 1):</w:t>
      </w:r>
    </w:p>
    <w:p w:rsidR="00326F48" w:rsidRPr="00C31C1D" w:rsidRDefault="00326F48" w:rsidP="00951E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eastAsia="en-US"/>
        </w:rPr>
        <w:lastRenderedPageBreak/>
        <w:t>W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S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A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D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– для перемещения в пространстве; </w:t>
      </w:r>
    </w:p>
    <w:p w:rsidR="00326F48" w:rsidRPr="00C31C1D" w:rsidRDefault="00326F48" w:rsidP="00951E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F</w:t>
      </w:r>
      <w:r w:rsidRPr="00C31C1D">
        <w:rPr>
          <w:rFonts w:ascii="Times New Roman" w:hAnsi="Times New Roman"/>
          <w:i/>
          <w:sz w:val="28"/>
          <w:szCs w:val="28"/>
          <w:lang w:eastAsia="en-US"/>
        </w:rPr>
        <w:t>2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C31C1D">
        <w:rPr>
          <w:rFonts w:ascii="Times New Roman" w:hAnsi="Times New Roman"/>
          <w:i/>
          <w:sz w:val="28"/>
          <w:szCs w:val="28"/>
          <w:lang w:eastAsia="en-US"/>
        </w:rPr>
        <w:t>Е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– аналоги средней клавиши мыши-манипулятора (при первом нажатии берется объект, при последующем </w:t>
      </w:r>
      <w:r w:rsidR="00A32783">
        <w:rPr>
          <w:rFonts w:ascii="Times New Roman" w:hAnsi="Times New Roman"/>
          <w:sz w:val="28"/>
          <w:szCs w:val="28"/>
          <w:lang w:eastAsia="en-US"/>
        </w:rPr>
        <w:t>–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ставится); </w:t>
      </w:r>
    </w:p>
    <w:p w:rsidR="00326F48" w:rsidRDefault="00326F48" w:rsidP="00951E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Ctrl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– присесть;</w:t>
      </w:r>
    </w:p>
    <w:p w:rsidR="008F3FA2" w:rsidRPr="008F3FA2" w:rsidRDefault="008F3FA2" w:rsidP="00951E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3FA2">
        <w:rPr>
          <w:rFonts w:ascii="Times New Roman" w:hAnsi="Times New Roman"/>
          <w:i/>
          <w:sz w:val="28"/>
          <w:szCs w:val="28"/>
          <w:lang w:val="en-US" w:eastAsia="en-US"/>
        </w:rPr>
        <w:t>Z</w:t>
      </w:r>
      <w:r w:rsidRPr="00B5327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– увеличить;</w:t>
      </w:r>
    </w:p>
    <w:p w:rsidR="00326F48" w:rsidRPr="00C31C1D" w:rsidRDefault="00326F48" w:rsidP="00951E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F</w:t>
      </w:r>
      <w:r w:rsidRPr="00C31C1D">
        <w:rPr>
          <w:rFonts w:ascii="Times New Roman" w:hAnsi="Times New Roman"/>
          <w:i/>
          <w:sz w:val="28"/>
          <w:szCs w:val="28"/>
          <w:lang w:eastAsia="en-US"/>
        </w:rPr>
        <w:t>10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– выход из программы.</w:t>
      </w:r>
    </w:p>
    <w:bookmarkStart w:id="0" w:name="_MON_1601983797"/>
    <w:bookmarkEnd w:id="0"/>
    <w:p w:rsidR="00326F48" w:rsidRPr="00C31C1D" w:rsidRDefault="00326F48" w:rsidP="00C31C1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object w:dxaOrig="9474" w:dyaOrig="3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64.25pt" o:ole="">
            <v:imagedata r:id="rId6" o:title=""/>
          </v:shape>
          <o:OLEObject Type="Embed" ProgID="Word.Picture.8" ShapeID="_x0000_i1025" DrawAspect="Content" ObjectID="_1616483347" r:id="rId7"/>
        </w:object>
      </w:r>
    </w:p>
    <w:p w:rsidR="00326F48" w:rsidRPr="00C31C1D" w:rsidRDefault="00326F48" w:rsidP="00C31C1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16"/>
          <w:lang w:eastAsia="en-US"/>
        </w:rPr>
        <w:t>Рис. 1. Активные клавиши клавиатуры и мыши-манипулятора</w:t>
      </w:r>
    </w:p>
    <w:p w:rsidR="00326F48" w:rsidRPr="00C31C1D" w:rsidRDefault="00326F48" w:rsidP="00C31C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26F48" w:rsidRPr="00C31C1D" w:rsidRDefault="00326F48" w:rsidP="00C31C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t>Левая клавиша мыши (1) - при нажатии и удерживании обрабатывается (поворачивается, переключается) тот или иной объект.</w:t>
      </w:r>
    </w:p>
    <w:p w:rsidR="00326F48" w:rsidRPr="00C31C1D" w:rsidRDefault="00326F48" w:rsidP="00C31C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t>Средняя клавиша (2) - при первом нажатии (прокрутка не используется) берется объект, при последующем - ставится (прикрепляется). Правая клавиша (3) - появляется курсор-указатель (при повторном - исчезает).</w:t>
      </w:r>
    </w:p>
    <w:p w:rsidR="00326F48" w:rsidRDefault="00326F48" w:rsidP="00C31C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eastAsia="en-US"/>
        </w:rPr>
        <w:t>Примечание</w:t>
      </w:r>
      <w:r w:rsidRPr="00C31C1D">
        <w:rPr>
          <w:rFonts w:ascii="Times New Roman" w:hAnsi="Times New Roman"/>
          <w:sz w:val="28"/>
          <w:szCs w:val="28"/>
          <w:lang w:eastAsia="en-US"/>
        </w:rPr>
        <w:t>: при появившемся курсоре невозможно перевести взгляд вверх и в стороны.</w:t>
      </w:r>
    </w:p>
    <w:p w:rsidR="00326F48" w:rsidRDefault="00326F48" w:rsidP="004E0683">
      <w:pPr>
        <w:pStyle w:val="2"/>
        <w:spacing w:before="360" w:after="0" w:line="360" w:lineRule="auto"/>
        <w:ind w:left="0" w:firstLine="709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Оборудование и инструменты лабораторного стенда</w:t>
      </w:r>
    </w:p>
    <w:p w:rsidR="00326F48" w:rsidRDefault="00326F48" w:rsidP="004E0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 рис. 2 представлен общий вид лабораторного стенда.</w:t>
      </w:r>
    </w:p>
    <w:p w:rsidR="00A32783" w:rsidRDefault="00A32783" w:rsidP="00A3278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лабораторной работы используется следующее оборудование:</w:t>
      </w:r>
    </w:p>
    <w:p w:rsidR="00A32783" w:rsidRDefault="00A32783" w:rsidP="00A32783">
      <w:pPr>
        <w:pStyle w:val="21"/>
        <w:numPr>
          <w:ilvl w:val="0"/>
          <w:numId w:val="7"/>
        </w:numPr>
        <w:tabs>
          <w:tab w:val="left" w:pos="-28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F96">
        <w:rPr>
          <w:rFonts w:ascii="Times New Roman" w:hAnsi="Times New Roman"/>
          <w:sz w:val="28"/>
          <w:szCs w:val="28"/>
        </w:rPr>
        <w:t>установка СМ-4А</w:t>
      </w:r>
      <w:r>
        <w:rPr>
          <w:rFonts w:ascii="Times New Roman" w:hAnsi="Times New Roman"/>
          <w:sz w:val="28"/>
          <w:szCs w:val="28"/>
        </w:rPr>
        <w:t xml:space="preserve"> (рис. 3)</w:t>
      </w:r>
      <w:r w:rsidRPr="005B5F96">
        <w:rPr>
          <w:rFonts w:ascii="Times New Roman" w:hAnsi="Times New Roman"/>
          <w:sz w:val="28"/>
          <w:szCs w:val="28"/>
        </w:rPr>
        <w:t>;</w:t>
      </w:r>
    </w:p>
    <w:p w:rsidR="00A32783" w:rsidRPr="005B5F96" w:rsidRDefault="00A32783" w:rsidP="00A32783">
      <w:pPr>
        <w:pStyle w:val="21"/>
        <w:numPr>
          <w:ilvl w:val="0"/>
          <w:numId w:val="7"/>
        </w:numPr>
        <w:tabs>
          <w:tab w:val="left" w:pos="-28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F96">
        <w:rPr>
          <w:rFonts w:ascii="Times New Roman" w:hAnsi="Times New Roman"/>
          <w:sz w:val="28"/>
          <w:szCs w:val="28"/>
        </w:rPr>
        <w:t>комплект грузов мас</w:t>
      </w:r>
      <w:r>
        <w:rPr>
          <w:rFonts w:ascii="Times New Roman" w:hAnsi="Times New Roman"/>
          <w:sz w:val="28"/>
          <w:szCs w:val="28"/>
        </w:rPr>
        <w:t>с</w:t>
      </w:r>
      <w:r w:rsidRPr="005B5F96">
        <w:rPr>
          <w:rFonts w:ascii="Times New Roman" w:hAnsi="Times New Roman"/>
          <w:sz w:val="28"/>
          <w:szCs w:val="28"/>
        </w:rPr>
        <w:t>ой 10Н</w:t>
      </w:r>
      <w:r>
        <w:rPr>
          <w:rFonts w:ascii="Times New Roman" w:hAnsi="Times New Roman"/>
          <w:sz w:val="28"/>
          <w:szCs w:val="28"/>
        </w:rPr>
        <w:t xml:space="preserve"> (рис. 4)</w:t>
      </w:r>
      <w:r w:rsidRPr="005B5F96">
        <w:rPr>
          <w:rFonts w:ascii="Times New Roman" w:hAnsi="Times New Roman"/>
          <w:sz w:val="28"/>
          <w:szCs w:val="28"/>
        </w:rPr>
        <w:t>;</w:t>
      </w:r>
    </w:p>
    <w:p w:rsidR="00A32783" w:rsidRPr="005B5F96" w:rsidRDefault="00A32783" w:rsidP="00A32783">
      <w:pPr>
        <w:pStyle w:val="21"/>
        <w:numPr>
          <w:ilvl w:val="0"/>
          <w:numId w:val="7"/>
        </w:numPr>
        <w:tabs>
          <w:tab w:val="left" w:pos="-28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F96">
        <w:rPr>
          <w:rFonts w:ascii="Times New Roman" w:hAnsi="Times New Roman"/>
          <w:sz w:val="28"/>
          <w:szCs w:val="28"/>
        </w:rPr>
        <w:t>стрелочный индикатор с опорой;</w:t>
      </w:r>
    </w:p>
    <w:p w:rsidR="00A32783" w:rsidRPr="00A32783" w:rsidRDefault="00A32783" w:rsidP="00A32783">
      <w:pPr>
        <w:pStyle w:val="21"/>
        <w:numPr>
          <w:ilvl w:val="0"/>
          <w:numId w:val="7"/>
        </w:numPr>
        <w:tabs>
          <w:tab w:val="left" w:pos="-28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2783">
        <w:rPr>
          <w:rFonts w:ascii="Times New Roman" w:hAnsi="Times New Roman"/>
          <w:sz w:val="28"/>
          <w:szCs w:val="28"/>
        </w:rPr>
        <w:lastRenderedPageBreak/>
        <w:t>линейка.</w:t>
      </w:r>
    </w:p>
    <w:p w:rsidR="00326F48" w:rsidRDefault="00326F48" w:rsidP="00540E67">
      <w:pPr>
        <w:tabs>
          <w:tab w:val="left" w:pos="1418"/>
        </w:tabs>
        <w:rPr>
          <w:b/>
          <w:szCs w:val="28"/>
        </w:rPr>
      </w:pPr>
      <w:r>
        <w:rPr>
          <w:b/>
          <w:szCs w:val="28"/>
        </w:rPr>
        <w:t xml:space="preserve"> </w:t>
      </w:r>
      <w:r w:rsidR="00FB0051">
        <w:rPr>
          <w:b/>
          <w:noProof/>
          <w:szCs w:val="28"/>
        </w:rPr>
        <w:drawing>
          <wp:inline distT="0" distB="0" distL="0" distR="0">
            <wp:extent cx="5886450" cy="35147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48" w:rsidRPr="00EA45B3" w:rsidRDefault="00326F48" w:rsidP="00EA45B3">
      <w:pPr>
        <w:tabs>
          <w:tab w:val="left" w:pos="1418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EA45B3">
        <w:rPr>
          <w:rFonts w:ascii="Times New Roman" w:hAnsi="Times New Roman"/>
          <w:sz w:val="28"/>
          <w:szCs w:val="28"/>
        </w:rPr>
        <w:t>Рис. 2. Общий вид лабораторного стенда</w:t>
      </w:r>
    </w:p>
    <w:p w:rsidR="00326F48" w:rsidRDefault="00326F48" w:rsidP="00260EDF">
      <w:pPr>
        <w:tabs>
          <w:tab w:val="left" w:pos="1418"/>
        </w:tabs>
        <w:spacing w:after="0" w:line="360" w:lineRule="auto"/>
        <w:ind w:left="349"/>
        <w:rPr>
          <w:rFonts w:ascii="Times New Roman" w:hAnsi="Times New Roman"/>
          <w:sz w:val="28"/>
          <w:szCs w:val="28"/>
        </w:rPr>
      </w:pPr>
    </w:p>
    <w:p w:rsidR="00326F48" w:rsidRDefault="00FB0051" w:rsidP="00610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81525" cy="2266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48" w:rsidRDefault="00326F48" w:rsidP="00392348">
      <w:pPr>
        <w:spacing w:after="360" w:line="360" w:lineRule="auto"/>
        <w:jc w:val="center"/>
        <w:rPr>
          <w:rFonts w:ascii="Times New Roman" w:hAnsi="Times New Roman"/>
          <w:sz w:val="28"/>
          <w:szCs w:val="28"/>
        </w:rPr>
      </w:pPr>
      <w:r w:rsidRPr="00260EDF">
        <w:rPr>
          <w:rFonts w:ascii="Times New Roman" w:hAnsi="Times New Roman"/>
          <w:sz w:val="28"/>
          <w:szCs w:val="28"/>
        </w:rPr>
        <w:t xml:space="preserve">Рис.3. </w:t>
      </w:r>
      <w:r>
        <w:rPr>
          <w:rFonts w:ascii="Times New Roman" w:hAnsi="Times New Roman"/>
          <w:sz w:val="28"/>
          <w:szCs w:val="28"/>
        </w:rPr>
        <w:t>Установка СМ-4А</w:t>
      </w:r>
    </w:p>
    <w:p w:rsidR="00E30D6E" w:rsidRDefault="00FB0051" w:rsidP="00E30D6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00225" cy="1200150"/>
            <wp:effectExtent l="0" t="0" r="9525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6E" w:rsidRDefault="00E30D6E" w:rsidP="00E30D6E">
      <w:pPr>
        <w:spacing w:after="36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348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4</w:t>
      </w:r>
      <w:r w:rsidRPr="003923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Комплект грузов</w:t>
      </w:r>
    </w:p>
    <w:p w:rsidR="00E87D31" w:rsidRDefault="00E87D31" w:rsidP="005B5F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измерения перемещений используется стрелочный индикатор (рис.</w:t>
      </w:r>
      <w:r w:rsidR="00FB4B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5). До опыта индикатор устанавливается неподвижно, а острие его штифта (4) прижимается к точке тела, перемещение которой требуется определить. Во время опыта поступательное перемещение штифта через систему передач (червячную и зубчатые) преобразуется в поворот стрелок прибора. С помощью большой стрелки (1) можно по шкале (2) определить перемещение штифта в сотых долях миллиметра. Малый циферблат (3) используется для отсчета целых миллиметров.</w:t>
      </w:r>
    </w:p>
    <w:p w:rsidR="00326F48" w:rsidRDefault="00FB0051" w:rsidP="008E27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86050" cy="2933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48" w:rsidRPr="00392348" w:rsidRDefault="00326F48" w:rsidP="008E27C8">
      <w:pPr>
        <w:spacing w:after="36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348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5</w:t>
      </w:r>
      <w:r w:rsidRPr="003923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Стрелочный индикатор</w:t>
      </w:r>
    </w:p>
    <w:p w:rsidR="00326F48" w:rsidRDefault="00326F48" w:rsidP="005B5F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Черная разметка </w:t>
      </w:r>
      <w:r w:rsidR="0098746D">
        <w:rPr>
          <w:rFonts w:ascii="Times New Roman" w:hAnsi="Times New Roman"/>
          <w:sz w:val="28"/>
          <w:szCs w:val="28"/>
        </w:rPr>
        <w:t>шкалы (2) применяется при движении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03D3">
        <w:rPr>
          <w:rFonts w:ascii="Times New Roman" w:hAnsi="Times New Roman"/>
          <w:sz w:val="28"/>
          <w:szCs w:val="28"/>
        </w:rPr>
        <w:t>штифта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D003D3">
        <w:rPr>
          <w:rFonts w:ascii="Times New Roman" w:hAnsi="Times New Roman"/>
          <w:sz w:val="28"/>
          <w:szCs w:val="28"/>
        </w:rPr>
        <w:t xml:space="preserve">(4) </w:t>
      </w:r>
      <w:r>
        <w:rPr>
          <w:rFonts w:ascii="Times New Roman" w:hAnsi="Times New Roman"/>
          <w:sz w:val="28"/>
          <w:szCs w:val="28"/>
        </w:rPr>
        <w:t xml:space="preserve">снизу вверх </w:t>
      </w:r>
      <w:r w:rsidR="00D003D3">
        <w:rPr>
          <w:rFonts w:ascii="Times New Roman" w:hAnsi="Times New Roman"/>
          <w:sz w:val="28"/>
          <w:szCs w:val="28"/>
        </w:rPr>
        <w:t>– в этом случае стрелка (1) поворачивается по часовой стрелке,</w:t>
      </w:r>
      <w:r>
        <w:rPr>
          <w:rFonts w:ascii="Times New Roman" w:hAnsi="Times New Roman"/>
          <w:sz w:val="28"/>
          <w:szCs w:val="28"/>
        </w:rPr>
        <w:t xml:space="preserve"> </w:t>
      </w:r>
      <w:r w:rsidR="00D003D3">
        <w:rPr>
          <w:rFonts w:ascii="Times New Roman" w:hAnsi="Times New Roman"/>
          <w:sz w:val="28"/>
          <w:szCs w:val="28"/>
        </w:rPr>
        <w:t>– к</w:t>
      </w:r>
      <w:r>
        <w:rPr>
          <w:rFonts w:ascii="Times New Roman" w:hAnsi="Times New Roman"/>
          <w:sz w:val="28"/>
          <w:szCs w:val="28"/>
        </w:rPr>
        <w:t>расная</w:t>
      </w:r>
      <w:r w:rsidR="00D003D3">
        <w:rPr>
          <w:rFonts w:ascii="Times New Roman" w:hAnsi="Times New Roman"/>
          <w:sz w:val="28"/>
          <w:szCs w:val="28"/>
        </w:rPr>
        <w:t xml:space="preserve"> разметка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003D3">
        <w:rPr>
          <w:rFonts w:ascii="Times New Roman" w:hAnsi="Times New Roman"/>
          <w:sz w:val="28"/>
          <w:szCs w:val="28"/>
        </w:rPr>
        <w:t>при движении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03D3">
        <w:rPr>
          <w:rFonts w:ascii="Times New Roman" w:hAnsi="Times New Roman"/>
          <w:sz w:val="28"/>
          <w:szCs w:val="28"/>
        </w:rPr>
        <w:t xml:space="preserve">штифта </w:t>
      </w:r>
      <w:r>
        <w:rPr>
          <w:rFonts w:ascii="Times New Roman" w:hAnsi="Times New Roman"/>
          <w:sz w:val="28"/>
          <w:szCs w:val="28"/>
        </w:rPr>
        <w:t>сверху вниз.</w:t>
      </w:r>
    </w:p>
    <w:p w:rsidR="00D003D3" w:rsidRDefault="00D003D3" w:rsidP="005B5F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установка СМ-4А </w:t>
      </w:r>
      <w:r w:rsidR="00284858">
        <w:rPr>
          <w:rFonts w:ascii="Times New Roman" w:hAnsi="Times New Roman"/>
          <w:sz w:val="28"/>
          <w:szCs w:val="28"/>
        </w:rPr>
        <w:t xml:space="preserve">(рис. 6) </w:t>
      </w:r>
      <w:r>
        <w:rPr>
          <w:rFonts w:ascii="Times New Roman" w:hAnsi="Times New Roman"/>
          <w:sz w:val="28"/>
          <w:szCs w:val="28"/>
        </w:rPr>
        <w:t>представляет собой стальную балку прямоугольного поперечного сечения</w:t>
      </w:r>
      <w:r w:rsidR="00284858">
        <w:rPr>
          <w:rFonts w:ascii="Times New Roman" w:hAnsi="Times New Roman"/>
          <w:sz w:val="28"/>
          <w:szCs w:val="28"/>
        </w:rPr>
        <w:t xml:space="preserve"> (1)</w:t>
      </w:r>
      <w:r>
        <w:rPr>
          <w:rFonts w:ascii="Times New Roman" w:hAnsi="Times New Roman"/>
          <w:sz w:val="28"/>
          <w:szCs w:val="28"/>
        </w:rPr>
        <w:t>, которая установлена на двух опорах</w:t>
      </w:r>
      <w:r w:rsidR="00284858">
        <w:rPr>
          <w:rFonts w:ascii="Times New Roman" w:hAnsi="Times New Roman"/>
          <w:sz w:val="28"/>
          <w:szCs w:val="28"/>
        </w:rPr>
        <w:t xml:space="preserve"> (3)</w:t>
      </w:r>
      <w:r>
        <w:rPr>
          <w:rFonts w:ascii="Times New Roman" w:hAnsi="Times New Roman"/>
          <w:sz w:val="28"/>
          <w:szCs w:val="28"/>
        </w:rPr>
        <w:t>, закрепленных на станине</w:t>
      </w:r>
      <w:r w:rsidR="00284858">
        <w:rPr>
          <w:rFonts w:ascii="Times New Roman" w:hAnsi="Times New Roman"/>
          <w:sz w:val="28"/>
          <w:szCs w:val="28"/>
        </w:rPr>
        <w:t xml:space="preserve"> (5)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Нагружение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путем приложения грузов к подвескам</w:t>
      </w:r>
      <w:r w:rsidR="00284858">
        <w:rPr>
          <w:rFonts w:ascii="Times New Roman" w:hAnsi="Times New Roman"/>
          <w:sz w:val="28"/>
          <w:szCs w:val="28"/>
        </w:rPr>
        <w:t xml:space="preserve"> (2)</w:t>
      </w:r>
      <w:r>
        <w:rPr>
          <w:rFonts w:ascii="Times New Roman" w:hAnsi="Times New Roman"/>
          <w:sz w:val="28"/>
          <w:szCs w:val="28"/>
        </w:rPr>
        <w:t xml:space="preserve">. Измерение прогиба в интересующем нас месте </w:t>
      </w:r>
      <w:r w:rsidR="00284858">
        <w:rPr>
          <w:rFonts w:ascii="Times New Roman" w:hAnsi="Times New Roman"/>
          <w:sz w:val="28"/>
          <w:szCs w:val="28"/>
        </w:rPr>
        <w:t>выполняется</w:t>
      </w:r>
      <w:r>
        <w:rPr>
          <w:rFonts w:ascii="Times New Roman" w:hAnsi="Times New Roman"/>
          <w:sz w:val="28"/>
          <w:szCs w:val="28"/>
        </w:rPr>
        <w:t xml:space="preserve"> с помощью индикатора</w:t>
      </w:r>
      <w:r w:rsidR="00284858">
        <w:rPr>
          <w:rFonts w:ascii="Times New Roman" w:hAnsi="Times New Roman"/>
          <w:sz w:val="28"/>
          <w:szCs w:val="28"/>
        </w:rPr>
        <w:t xml:space="preserve"> (4)</w:t>
      </w:r>
      <w:r>
        <w:rPr>
          <w:rFonts w:ascii="Times New Roman" w:hAnsi="Times New Roman"/>
          <w:sz w:val="28"/>
          <w:szCs w:val="28"/>
        </w:rPr>
        <w:t xml:space="preserve">, </w:t>
      </w:r>
      <w:r w:rsidR="00284858">
        <w:rPr>
          <w:rFonts w:ascii="Times New Roman" w:hAnsi="Times New Roman"/>
          <w:sz w:val="28"/>
          <w:szCs w:val="28"/>
        </w:rPr>
        <w:t>зафиксированного</w:t>
      </w:r>
      <w:r>
        <w:rPr>
          <w:rFonts w:ascii="Times New Roman" w:hAnsi="Times New Roman"/>
          <w:sz w:val="28"/>
          <w:szCs w:val="28"/>
        </w:rPr>
        <w:t xml:space="preserve"> в штативе.</w:t>
      </w:r>
    </w:p>
    <w:p w:rsidR="00D003D3" w:rsidRDefault="00FB0051" w:rsidP="00D003D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962400" cy="2095500"/>
            <wp:effectExtent l="0" t="0" r="0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D3" w:rsidRDefault="00D003D3" w:rsidP="00D003D3">
      <w:pPr>
        <w:spacing w:after="36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348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6</w:t>
      </w:r>
      <w:r w:rsidRPr="003923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Установка СМ-4А для определения перемещений при изгибе</w:t>
      </w:r>
    </w:p>
    <w:p w:rsidR="00D003D3" w:rsidRDefault="00D003D3" w:rsidP="005B5F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6F48" w:rsidRPr="00E56C8B" w:rsidRDefault="00326F48" w:rsidP="000C5EC5">
      <w:pPr>
        <w:pStyle w:val="1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6C8B">
        <w:rPr>
          <w:sz w:val="28"/>
          <w:szCs w:val="28"/>
        </w:rPr>
        <w:t>Методические рекомендации:</w:t>
      </w:r>
    </w:p>
    <w:p w:rsidR="00326F48" w:rsidRPr="005C0944" w:rsidRDefault="00326F48" w:rsidP="000C5E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C0944">
        <w:rPr>
          <w:rFonts w:ascii="Times New Roman" w:hAnsi="Times New Roman"/>
          <w:sz w:val="28"/>
          <w:szCs w:val="28"/>
        </w:rPr>
        <w:t xml:space="preserve">1. Изучите указанные </w:t>
      </w:r>
      <w:r>
        <w:rPr>
          <w:rFonts w:ascii="Times New Roman" w:hAnsi="Times New Roman"/>
          <w:sz w:val="28"/>
          <w:szCs w:val="28"/>
        </w:rPr>
        <w:t xml:space="preserve">ниже </w:t>
      </w:r>
      <w:r w:rsidRPr="005C0944">
        <w:rPr>
          <w:rFonts w:ascii="Times New Roman" w:hAnsi="Times New Roman"/>
          <w:sz w:val="28"/>
          <w:szCs w:val="28"/>
        </w:rPr>
        <w:t xml:space="preserve">разделы </w:t>
      </w:r>
      <w:r>
        <w:rPr>
          <w:rFonts w:ascii="Times New Roman" w:hAnsi="Times New Roman"/>
          <w:sz w:val="28"/>
          <w:szCs w:val="28"/>
        </w:rPr>
        <w:t xml:space="preserve">файла </w:t>
      </w:r>
      <w:r w:rsidRPr="00975732">
        <w:rPr>
          <w:rFonts w:ascii="Times New Roman" w:hAnsi="Times New Roman"/>
          <w:b/>
          <w:sz w:val="28"/>
          <w:szCs w:val="28"/>
        </w:rPr>
        <w:t>Методические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944">
        <w:rPr>
          <w:rFonts w:ascii="Times New Roman" w:hAnsi="Times New Roman"/>
          <w:sz w:val="28"/>
          <w:szCs w:val="28"/>
        </w:rPr>
        <w:t>виртуальной лабораторной работы:</w:t>
      </w:r>
    </w:p>
    <w:p w:rsidR="00326F48" w:rsidRPr="00C0579F" w:rsidRDefault="00284858" w:rsidP="000C5EC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26F48" w:rsidRPr="00C0579F">
        <w:rPr>
          <w:rFonts w:ascii="Times New Roman" w:hAnsi="Times New Roman"/>
          <w:sz w:val="28"/>
          <w:szCs w:val="28"/>
        </w:rPr>
        <w:t xml:space="preserve"> Введение</w:t>
      </w:r>
    </w:p>
    <w:p w:rsidR="00326F48" w:rsidRDefault="00284858" w:rsidP="000C5EC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26F48" w:rsidRPr="00C0579F">
        <w:rPr>
          <w:rFonts w:ascii="Times New Roman" w:hAnsi="Times New Roman"/>
          <w:sz w:val="28"/>
          <w:szCs w:val="28"/>
        </w:rPr>
        <w:t xml:space="preserve"> </w:t>
      </w:r>
      <w:r w:rsidR="00326F48">
        <w:rPr>
          <w:rFonts w:ascii="Times New Roman" w:hAnsi="Times New Roman"/>
          <w:sz w:val="28"/>
          <w:szCs w:val="28"/>
        </w:rPr>
        <w:t>Теория. Общий метод определения перемещения, пригодный для любой линейно-деформируемой системы.</w:t>
      </w:r>
    </w:p>
    <w:p w:rsidR="00D24DE5" w:rsidRDefault="00D24DE5" w:rsidP="00D24D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253D74">
        <w:rPr>
          <w:rFonts w:ascii="Times New Roman" w:hAnsi="Times New Roman"/>
          <w:sz w:val="28"/>
          <w:szCs w:val="28"/>
        </w:rPr>
        <w:t>Определите</w:t>
      </w:r>
      <w:r>
        <w:rPr>
          <w:rFonts w:ascii="Times New Roman" w:hAnsi="Times New Roman"/>
          <w:sz w:val="28"/>
          <w:szCs w:val="28"/>
        </w:rPr>
        <w:t xml:space="preserve"> номер варианта </w:t>
      </w:r>
      <w:r w:rsidR="00253D74">
        <w:rPr>
          <w:rFonts w:ascii="Times New Roman" w:hAnsi="Times New Roman"/>
          <w:sz w:val="28"/>
          <w:szCs w:val="28"/>
        </w:rPr>
        <w:t xml:space="preserve">выполнения работы </w:t>
      </w:r>
      <w:r>
        <w:rPr>
          <w:rFonts w:ascii="Times New Roman" w:hAnsi="Times New Roman"/>
          <w:sz w:val="28"/>
          <w:szCs w:val="28"/>
        </w:rPr>
        <w:t>по первой б</w:t>
      </w:r>
      <w:r w:rsidR="00253D74">
        <w:rPr>
          <w:rFonts w:ascii="Times New Roman" w:hAnsi="Times New Roman"/>
          <w:sz w:val="28"/>
          <w:szCs w:val="28"/>
        </w:rPr>
        <w:t>укве Вашей фамилии с помощью таблицы 1.</w:t>
      </w:r>
    </w:p>
    <w:p w:rsidR="007C05FA" w:rsidRPr="007C05FA" w:rsidRDefault="007C05FA" w:rsidP="007C05F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2"/>
        <w:gridCol w:w="1914"/>
        <w:gridCol w:w="2871"/>
        <w:gridCol w:w="1914"/>
      </w:tblGrid>
      <w:tr w:rsidR="007C05FA" w:rsidRPr="007C05FA">
        <w:trPr>
          <w:trHeight w:val="844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Первая буква фамилии студента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Номер варианта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Первая буква фамилии студента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Номер варианта</w:t>
            </w:r>
          </w:p>
        </w:tc>
      </w:tr>
      <w:tr w:rsidR="007C05FA" w:rsidRPr="007C05FA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А, Щ, Э, 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З, Л, Ш, 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C05FA" w:rsidRPr="007C05FA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C05FA" w:rsidRPr="007C05FA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В, Ж, Ф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C05FA" w:rsidRPr="007C05FA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Г, Ю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Н, 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05FA" w:rsidRPr="007C05FA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Д, Х, Ц, 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О, П, 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C05FA" w:rsidRPr="007C05FA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Е, Ё, И, Й, Р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E5" w:rsidRPr="007C05FA" w:rsidRDefault="00D24DE5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7C05FA" w:rsidRDefault="007C05FA" w:rsidP="007C05FA">
      <w:pPr>
        <w:jc w:val="right"/>
        <w:rPr>
          <w:rFonts w:ascii="Times New Roman" w:hAnsi="Times New Roman"/>
          <w:sz w:val="28"/>
          <w:szCs w:val="28"/>
        </w:rPr>
      </w:pPr>
    </w:p>
    <w:p w:rsidR="00253D74" w:rsidRPr="00253D74" w:rsidRDefault="00253D74" w:rsidP="00253D7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53D74">
        <w:rPr>
          <w:rFonts w:ascii="Times New Roman" w:hAnsi="Times New Roman"/>
          <w:sz w:val="28"/>
        </w:rPr>
        <w:t xml:space="preserve">По номеру варианта </w:t>
      </w:r>
      <w:r w:rsidR="000F77DC">
        <w:rPr>
          <w:rFonts w:ascii="Times New Roman" w:hAnsi="Times New Roman"/>
          <w:sz w:val="28"/>
        </w:rPr>
        <w:t>выберите</w:t>
      </w:r>
      <w:r w:rsidRPr="00253D74">
        <w:rPr>
          <w:rFonts w:ascii="Times New Roman" w:hAnsi="Times New Roman"/>
          <w:sz w:val="28"/>
        </w:rPr>
        <w:t xml:space="preserve"> исходные данные </w:t>
      </w:r>
      <w:r w:rsidR="000F77DC">
        <w:rPr>
          <w:rFonts w:ascii="Times New Roman" w:hAnsi="Times New Roman"/>
          <w:sz w:val="28"/>
        </w:rPr>
        <w:t>из таблицы</w:t>
      </w:r>
      <w:r w:rsidRPr="00253D74">
        <w:rPr>
          <w:rFonts w:ascii="Times New Roman" w:hAnsi="Times New Roman"/>
          <w:sz w:val="28"/>
        </w:rPr>
        <w:t xml:space="preserve"> 2.</w:t>
      </w:r>
      <w:r>
        <w:rPr>
          <w:rFonts w:ascii="Times New Roman" w:hAnsi="Times New Roman"/>
          <w:sz w:val="28"/>
        </w:rPr>
        <w:t xml:space="preserve"> Принятые обозначения нагрузок и перемещений показаны на рис. 7.</w:t>
      </w:r>
    </w:p>
    <w:p w:rsidR="007C05FA" w:rsidRPr="007C05FA" w:rsidRDefault="007C05FA" w:rsidP="0048613B">
      <w:pPr>
        <w:keepNext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4"/>
        <w:gridCol w:w="1745"/>
        <w:gridCol w:w="1745"/>
        <w:gridCol w:w="1747"/>
        <w:gridCol w:w="2310"/>
      </w:tblGrid>
      <w:tr w:rsidR="00081A99" w:rsidRPr="007C05FA">
        <w:trPr>
          <w:trHeight w:val="405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Номер варианта</w:t>
            </w:r>
          </w:p>
        </w:tc>
        <w:tc>
          <w:tcPr>
            <w:tcW w:w="2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Нагрузки, Н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Определяемое перемещение</w:t>
            </w:r>
          </w:p>
        </w:tc>
      </w:tr>
      <w:tr w:rsidR="00081A99" w:rsidRPr="007C05FA">
        <w:trPr>
          <w:trHeight w:val="405"/>
        </w:trPr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253D74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253D74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253D74">
            <w:pPr>
              <w:spacing w:after="0" w:line="240" w:lineRule="auto"/>
              <w:ind w:left="284"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253D74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253D74">
            <w:pPr>
              <w:spacing w:after="0" w:line="240" w:lineRule="auto"/>
              <w:ind w:left="284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253D74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253D74">
            <w:pPr>
              <w:spacing w:after="0" w:line="240" w:lineRule="auto"/>
              <w:ind w:left="284"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253D74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253D74">
            <w:pPr>
              <w:spacing w:after="0" w:line="240" w:lineRule="auto"/>
              <w:ind w:left="284" w:right="28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7C0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253D74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253D74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53D74" w:rsidRPr="007C05FA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08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4C43C3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7C05FA" w:rsidRDefault="00081A99" w:rsidP="000F7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99" w:rsidRPr="00081A99" w:rsidRDefault="00081A99" w:rsidP="00253D74">
            <w:pPr>
              <w:spacing w:after="0" w:line="240" w:lineRule="auto"/>
              <w:ind w:left="284" w:right="28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θ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</w:tbl>
    <w:p w:rsidR="00D24DE5" w:rsidRDefault="00D24DE5" w:rsidP="00D24D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77DC" w:rsidRDefault="00FB0051" w:rsidP="00293A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53075" cy="2476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F2" w:rsidRPr="00C415BF" w:rsidRDefault="00293AF2" w:rsidP="00293A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415BF"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</w:rPr>
        <w:t xml:space="preserve"> 7</w:t>
      </w:r>
      <w:r w:rsidRPr="00C415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Схема установки СМ-4А</w:t>
      </w:r>
    </w:p>
    <w:p w:rsidR="00293AF2" w:rsidRPr="003531FB" w:rsidRDefault="00293AF2" w:rsidP="00293A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26F48" w:rsidRDefault="00326F48" w:rsidP="000C5E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293AF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 w:rsidR="00293AF2">
        <w:rPr>
          <w:rFonts w:ascii="Times New Roman" w:hAnsi="Times New Roman"/>
          <w:sz w:val="28"/>
        </w:rPr>
        <w:t>Выполните</w:t>
      </w:r>
      <w:r w:rsidRPr="005C09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все манипуляции и вычисления </w:t>
      </w:r>
      <w:r w:rsidRPr="005C0944">
        <w:rPr>
          <w:rFonts w:ascii="Times New Roman" w:hAnsi="Times New Roman"/>
          <w:sz w:val="28"/>
        </w:rPr>
        <w:t>в соответствии с разделом</w:t>
      </w:r>
      <w:r>
        <w:rPr>
          <w:rFonts w:ascii="Times New Roman" w:hAnsi="Times New Roman"/>
          <w:sz w:val="28"/>
        </w:rPr>
        <w:t xml:space="preserve"> </w:t>
      </w:r>
      <w:r w:rsidR="00293AF2"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>«Порядок выполнения работы»</w:t>
      </w:r>
      <w:r w:rsidRPr="005C0944">
        <w:rPr>
          <w:rFonts w:ascii="Times New Roman" w:hAnsi="Times New Roman"/>
          <w:sz w:val="28"/>
        </w:rPr>
        <w:t>.</w:t>
      </w:r>
    </w:p>
    <w:p w:rsidR="00326F48" w:rsidRPr="00997D2A" w:rsidRDefault="00326F48" w:rsidP="000C5EC5">
      <w:pPr>
        <w:spacing w:after="0" w:line="36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2.4</w:t>
      </w:r>
      <w:r w:rsidRPr="00997D2A">
        <w:rPr>
          <w:rFonts w:ascii="Times New Roman" w:hAnsi="Times New Roman"/>
          <w:sz w:val="28"/>
        </w:rPr>
        <w:t>. Оформите отчет на Бланке выполнения лабораторной работы и прикрепите его в курс для проверки.</w:t>
      </w:r>
    </w:p>
    <w:p w:rsidR="00326F48" w:rsidRPr="004A1A6D" w:rsidRDefault="00326F48" w:rsidP="003D7563">
      <w:pPr>
        <w:pStyle w:val="1"/>
        <w:spacing w:before="240"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56C8B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выполнения работы</w:t>
      </w:r>
    </w:p>
    <w:p w:rsidR="000D3743" w:rsidRDefault="00326F48" w:rsidP="000D37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48613B">
        <w:rPr>
          <w:rFonts w:ascii="Times New Roman" w:hAnsi="Times New Roman"/>
          <w:sz w:val="28"/>
          <w:szCs w:val="28"/>
        </w:rPr>
        <w:t>Перед опытом з</w:t>
      </w:r>
      <w:r w:rsidR="000D3743">
        <w:rPr>
          <w:rFonts w:ascii="Times New Roman" w:hAnsi="Times New Roman"/>
          <w:sz w:val="28"/>
          <w:szCs w:val="28"/>
        </w:rPr>
        <w:t xml:space="preserve">анести в </w:t>
      </w:r>
      <w:r w:rsidR="002F2BD6">
        <w:rPr>
          <w:rFonts w:ascii="Times New Roman" w:hAnsi="Times New Roman"/>
          <w:sz w:val="28"/>
          <w:szCs w:val="28"/>
        </w:rPr>
        <w:t>Бланк выполнения работы</w:t>
      </w:r>
      <w:r w:rsidR="000D3743">
        <w:rPr>
          <w:rFonts w:ascii="Times New Roman" w:hAnsi="Times New Roman"/>
          <w:sz w:val="28"/>
          <w:szCs w:val="28"/>
        </w:rPr>
        <w:t xml:space="preserve"> схему </w:t>
      </w:r>
      <w:proofErr w:type="spellStart"/>
      <w:r w:rsidR="000D3743">
        <w:rPr>
          <w:rFonts w:ascii="Times New Roman" w:hAnsi="Times New Roman"/>
          <w:sz w:val="28"/>
          <w:szCs w:val="28"/>
        </w:rPr>
        <w:t>нагружения</w:t>
      </w:r>
      <w:proofErr w:type="spellEnd"/>
      <w:r w:rsidR="000D3743">
        <w:rPr>
          <w:rFonts w:ascii="Times New Roman" w:hAnsi="Times New Roman"/>
          <w:sz w:val="28"/>
          <w:szCs w:val="28"/>
        </w:rPr>
        <w:t xml:space="preserve"> балки, размеры длин участков </w:t>
      </w:r>
      <w:r w:rsidR="000D3743" w:rsidRPr="000D3743">
        <w:rPr>
          <w:rFonts w:ascii="Times New Roman" w:hAnsi="Times New Roman"/>
          <w:i/>
          <w:sz w:val="28"/>
          <w:szCs w:val="28"/>
          <w:lang w:val="en-US"/>
        </w:rPr>
        <w:t>l</w:t>
      </w:r>
      <w:r w:rsidR="000D3743">
        <w:rPr>
          <w:rFonts w:ascii="Times New Roman" w:hAnsi="Times New Roman"/>
          <w:sz w:val="28"/>
          <w:szCs w:val="28"/>
        </w:rPr>
        <w:t xml:space="preserve"> и поперечного сечения </w:t>
      </w:r>
      <w:r w:rsidR="000D3743" w:rsidRPr="000D3743">
        <w:rPr>
          <w:rFonts w:ascii="Times New Roman" w:hAnsi="Times New Roman"/>
          <w:i/>
          <w:sz w:val="28"/>
          <w:szCs w:val="28"/>
          <w:lang w:val="en-US"/>
        </w:rPr>
        <w:t>b</w:t>
      </w:r>
      <w:r w:rsidR="000D3743" w:rsidRPr="00B5327C">
        <w:rPr>
          <w:rFonts w:ascii="Times New Roman" w:hAnsi="Times New Roman"/>
          <w:sz w:val="28"/>
          <w:szCs w:val="28"/>
        </w:rPr>
        <w:t xml:space="preserve"> </w:t>
      </w:r>
      <w:r w:rsidR="000D3743">
        <w:rPr>
          <w:rFonts w:ascii="Times New Roman" w:hAnsi="Times New Roman"/>
          <w:sz w:val="28"/>
          <w:szCs w:val="28"/>
        </w:rPr>
        <w:t xml:space="preserve">и </w:t>
      </w:r>
      <w:r w:rsidR="000D3743" w:rsidRPr="000D3743">
        <w:rPr>
          <w:rFonts w:ascii="Times New Roman" w:hAnsi="Times New Roman"/>
          <w:i/>
          <w:sz w:val="28"/>
          <w:szCs w:val="28"/>
          <w:lang w:val="en-US"/>
        </w:rPr>
        <w:t>h</w:t>
      </w:r>
      <w:r w:rsidR="000D3743">
        <w:rPr>
          <w:rFonts w:ascii="Times New Roman" w:hAnsi="Times New Roman"/>
          <w:sz w:val="28"/>
          <w:szCs w:val="28"/>
        </w:rPr>
        <w:t>, указать место расположения индикатора.</w:t>
      </w:r>
    </w:p>
    <w:p w:rsidR="000D3743" w:rsidRPr="000D3743" w:rsidRDefault="000D3743" w:rsidP="000D37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Необходимые размеры приведены </w:t>
      </w:r>
      <w:r w:rsidR="00B25B99">
        <w:rPr>
          <w:rFonts w:ascii="Times New Roman" w:hAnsi="Times New Roman"/>
          <w:sz w:val="28"/>
          <w:szCs w:val="28"/>
        </w:rPr>
        <w:t xml:space="preserve">в </w:t>
      </w:r>
      <w:r w:rsidR="00FB4B63">
        <w:rPr>
          <w:rFonts w:ascii="Times New Roman" w:hAnsi="Times New Roman"/>
          <w:sz w:val="28"/>
          <w:szCs w:val="28"/>
        </w:rPr>
        <w:t xml:space="preserve">программе виртуальной </w:t>
      </w:r>
      <w:r w:rsidR="00B25B99">
        <w:rPr>
          <w:rFonts w:ascii="Times New Roman" w:hAnsi="Times New Roman"/>
          <w:sz w:val="28"/>
          <w:szCs w:val="28"/>
        </w:rPr>
        <w:t xml:space="preserve">лаборатории </w:t>
      </w:r>
      <w:r>
        <w:rPr>
          <w:rFonts w:ascii="Times New Roman" w:hAnsi="Times New Roman"/>
          <w:sz w:val="28"/>
          <w:szCs w:val="28"/>
        </w:rPr>
        <w:t xml:space="preserve">на правом </w:t>
      </w:r>
      <w:r w:rsidR="00B25B99">
        <w:rPr>
          <w:rFonts w:ascii="Times New Roman" w:hAnsi="Times New Roman"/>
          <w:sz w:val="28"/>
          <w:szCs w:val="28"/>
        </w:rPr>
        <w:t>плакате</w:t>
      </w:r>
      <w:r>
        <w:rPr>
          <w:rFonts w:ascii="Times New Roman" w:hAnsi="Times New Roman"/>
          <w:sz w:val="28"/>
          <w:szCs w:val="28"/>
        </w:rPr>
        <w:t xml:space="preserve"> (рис.</w:t>
      </w:r>
      <w:r w:rsidR="00FB4B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2). Длины участков также можно измерить линейкой (рис.8).</w:t>
      </w:r>
    </w:p>
    <w:p w:rsidR="00D24DE5" w:rsidRDefault="00FB0051" w:rsidP="00D24D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48150" cy="1905000"/>
            <wp:effectExtent l="0" t="0" r="0" b="0"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E5" w:rsidRDefault="00D24DE5" w:rsidP="00D24DE5">
      <w:pPr>
        <w:spacing w:after="36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348">
        <w:rPr>
          <w:rFonts w:ascii="Times New Roman" w:hAnsi="Times New Roman"/>
          <w:sz w:val="28"/>
          <w:szCs w:val="28"/>
        </w:rPr>
        <w:t xml:space="preserve">Рис. </w:t>
      </w:r>
      <w:r w:rsidR="000D3743">
        <w:rPr>
          <w:rFonts w:ascii="Times New Roman" w:hAnsi="Times New Roman"/>
          <w:sz w:val="28"/>
          <w:szCs w:val="28"/>
        </w:rPr>
        <w:t>8</w:t>
      </w:r>
      <w:r w:rsidRPr="003923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Линейка, установленная на балке</w:t>
      </w:r>
    </w:p>
    <w:p w:rsidR="0048613B" w:rsidRPr="00FB4B63" w:rsidRDefault="00326F48" w:rsidP="00E549A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549AE">
        <w:rPr>
          <w:rFonts w:ascii="Times New Roman" w:hAnsi="Times New Roman"/>
          <w:sz w:val="28"/>
          <w:szCs w:val="28"/>
        </w:rPr>
        <w:t>.</w:t>
      </w:r>
      <w:r w:rsidR="000D3743">
        <w:rPr>
          <w:rFonts w:ascii="Times New Roman" w:hAnsi="Times New Roman"/>
          <w:sz w:val="28"/>
          <w:szCs w:val="28"/>
        </w:rPr>
        <w:t>2</w:t>
      </w:r>
      <w:r w:rsidRPr="00E549AE">
        <w:rPr>
          <w:rFonts w:ascii="Times New Roman" w:hAnsi="Times New Roman"/>
          <w:sz w:val="28"/>
          <w:szCs w:val="28"/>
        </w:rPr>
        <w:t xml:space="preserve">. </w:t>
      </w:r>
      <w:r w:rsidR="0048613B" w:rsidRPr="00FB4B63">
        <w:rPr>
          <w:rFonts w:ascii="Times New Roman" w:hAnsi="Times New Roman"/>
          <w:b/>
          <w:sz w:val="28"/>
          <w:szCs w:val="28"/>
        </w:rPr>
        <w:t>Выполнение опыта</w:t>
      </w:r>
      <w:r w:rsidR="00FB4B63">
        <w:rPr>
          <w:rFonts w:ascii="Times New Roman" w:hAnsi="Times New Roman"/>
          <w:b/>
          <w:sz w:val="28"/>
          <w:szCs w:val="28"/>
        </w:rPr>
        <w:t xml:space="preserve"> </w:t>
      </w:r>
      <w:r w:rsidR="00FB4B63" w:rsidRPr="00FB4B63">
        <w:rPr>
          <w:rFonts w:ascii="Times New Roman" w:hAnsi="Times New Roman"/>
          <w:sz w:val="28"/>
          <w:szCs w:val="28"/>
        </w:rPr>
        <w:t>- запустит</w:t>
      </w:r>
      <w:r w:rsidR="00FB4B63">
        <w:rPr>
          <w:rFonts w:ascii="Times New Roman" w:hAnsi="Times New Roman"/>
          <w:sz w:val="28"/>
          <w:szCs w:val="28"/>
        </w:rPr>
        <w:t>ь</w:t>
      </w:r>
      <w:r w:rsidR="00FB4B63" w:rsidRPr="00FB4B63">
        <w:rPr>
          <w:rFonts w:ascii="Times New Roman" w:hAnsi="Times New Roman"/>
          <w:sz w:val="28"/>
          <w:szCs w:val="28"/>
        </w:rPr>
        <w:t xml:space="preserve"> файл</w:t>
      </w:r>
      <w:r w:rsidR="00FB4B63">
        <w:rPr>
          <w:rFonts w:ascii="Times New Roman" w:hAnsi="Times New Roman"/>
          <w:b/>
          <w:sz w:val="28"/>
          <w:szCs w:val="28"/>
        </w:rPr>
        <w:t xml:space="preserve"> Виртуальная лаборатория. </w:t>
      </w:r>
    </w:p>
    <w:p w:rsidR="00326F48" w:rsidRDefault="0048613B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="000D3743" w:rsidRPr="00E549AE">
        <w:rPr>
          <w:rFonts w:ascii="Times New Roman" w:hAnsi="Times New Roman"/>
          <w:sz w:val="28"/>
          <w:szCs w:val="28"/>
        </w:rPr>
        <w:t>Установ</w:t>
      </w:r>
      <w:r w:rsidR="000D3743">
        <w:rPr>
          <w:rFonts w:ascii="Times New Roman" w:hAnsi="Times New Roman"/>
          <w:sz w:val="28"/>
          <w:szCs w:val="28"/>
        </w:rPr>
        <w:t xml:space="preserve">ить стойку со стрелочным </w:t>
      </w:r>
      <w:r w:rsidR="00326F48" w:rsidRPr="00E549AE">
        <w:rPr>
          <w:rFonts w:ascii="Times New Roman" w:hAnsi="Times New Roman"/>
          <w:sz w:val="28"/>
          <w:szCs w:val="28"/>
        </w:rPr>
        <w:t>индикатор</w:t>
      </w:r>
      <w:r w:rsidR="000D3743">
        <w:rPr>
          <w:rFonts w:ascii="Times New Roman" w:hAnsi="Times New Roman"/>
          <w:sz w:val="28"/>
          <w:szCs w:val="28"/>
        </w:rPr>
        <w:t>ом</w:t>
      </w:r>
      <w:r w:rsidR="00326F48" w:rsidRPr="00E549AE">
        <w:rPr>
          <w:rFonts w:ascii="Times New Roman" w:hAnsi="Times New Roman"/>
          <w:sz w:val="28"/>
          <w:szCs w:val="28"/>
        </w:rPr>
        <w:t xml:space="preserve"> в </w:t>
      </w:r>
      <w:r w:rsidR="000D3743">
        <w:rPr>
          <w:rFonts w:ascii="Times New Roman" w:hAnsi="Times New Roman"/>
          <w:sz w:val="28"/>
          <w:szCs w:val="28"/>
        </w:rPr>
        <w:t>месте</w:t>
      </w:r>
      <w:r w:rsidR="00326F48" w:rsidRPr="00E549AE">
        <w:rPr>
          <w:rFonts w:ascii="Times New Roman" w:hAnsi="Times New Roman"/>
          <w:sz w:val="28"/>
          <w:szCs w:val="28"/>
        </w:rPr>
        <w:t>,</w:t>
      </w:r>
      <w:r w:rsidR="000D3743">
        <w:rPr>
          <w:rFonts w:ascii="Times New Roman" w:hAnsi="Times New Roman"/>
          <w:sz w:val="28"/>
          <w:szCs w:val="28"/>
        </w:rPr>
        <w:t xml:space="preserve"> заданном по варианту выполнения работы</w:t>
      </w:r>
      <w:r w:rsidR="00326F48" w:rsidRPr="00E549AE">
        <w:rPr>
          <w:rFonts w:ascii="Times New Roman" w:hAnsi="Times New Roman"/>
          <w:sz w:val="28"/>
          <w:szCs w:val="28"/>
        </w:rPr>
        <w:t>.</w:t>
      </w:r>
      <w:r w:rsidR="000D3743">
        <w:rPr>
          <w:rFonts w:ascii="Times New Roman" w:hAnsi="Times New Roman"/>
          <w:sz w:val="28"/>
          <w:szCs w:val="28"/>
        </w:rPr>
        <w:t xml:space="preserve"> Для определения угла поворота в левой опоре (</w:t>
      </w:r>
      <w:r w:rsidR="00B25B99">
        <w:rPr>
          <w:rFonts w:ascii="Times New Roman" w:hAnsi="Times New Roman"/>
          <w:sz w:val="28"/>
          <w:szCs w:val="28"/>
        </w:rPr>
        <w:t xml:space="preserve">вариант </w:t>
      </w:r>
      <w:r w:rsidR="000D3743">
        <w:rPr>
          <w:rFonts w:ascii="Times New Roman" w:hAnsi="Times New Roman"/>
          <w:sz w:val="28"/>
          <w:szCs w:val="28"/>
        </w:rPr>
        <w:t>1</w:t>
      </w:r>
      <w:r w:rsidR="00B25B99">
        <w:rPr>
          <w:rFonts w:ascii="Times New Roman" w:hAnsi="Times New Roman"/>
          <w:sz w:val="28"/>
          <w:szCs w:val="28"/>
        </w:rPr>
        <w:t>2</w:t>
      </w:r>
      <w:r w:rsidR="000D3743">
        <w:rPr>
          <w:rFonts w:ascii="Times New Roman" w:hAnsi="Times New Roman"/>
          <w:sz w:val="28"/>
          <w:szCs w:val="28"/>
        </w:rPr>
        <w:t>) индикатор устанавливается на левом краю балки.</w:t>
      </w:r>
    </w:p>
    <w:p w:rsidR="002F2BD6" w:rsidRDefault="002F2BD6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861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8613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Положить на подвески грузы в соответствии с вариантом.</w:t>
      </w:r>
    </w:p>
    <w:p w:rsidR="002F2BD6" w:rsidRDefault="002F2BD6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861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8613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Определить показание стрелочного индикатора и записать его в протокол.</w:t>
      </w:r>
    </w:p>
    <w:p w:rsidR="002F2BD6" w:rsidRDefault="002F2BD6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 поворота в левой опоре можно определить, зная перемещение левого конца балки </w:t>
      </w:r>
      <w:r w:rsidRPr="002F2BD6">
        <w:rPr>
          <w:rFonts w:ascii="Times New Roman" w:hAnsi="Times New Roman"/>
          <w:i/>
          <w:sz w:val="28"/>
          <w:szCs w:val="28"/>
          <w:lang w:val="en-US"/>
        </w:rPr>
        <w:t>f</w:t>
      </w:r>
      <w:r w:rsidRPr="00B5327C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</w:rPr>
        <w:t xml:space="preserve"> и длину консоли </w:t>
      </w:r>
      <w:r w:rsidRPr="002F2BD6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. В силу малости угла </w:t>
      </w:r>
      <w:r w:rsidRPr="002F2BD6">
        <w:rPr>
          <w:rFonts w:ascii="Times New Roman" w:hAnsi="Times New Roman"/>
          <w:sz w:val="28"/>
          <w:szCs w:val="28"/>
        </w:rPr>
        <w:t>θ</w:t>
      </w:r>
      <w:r w:rsidRPr="002F2BD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его тангенс примерно равен самому углу, выраженному в радианах:</w:t>
      </w:r>
    </w:p>
    <w:p w:rsidR="002F2BD6" w:rsidRPr="00FB4B63" w:rsidRDefault="00B25B99" w:rsidP="00FB4B63">
      <w:pPr>
        <w:tabs>
          <w:tab w:val="right" w:pos="9072"/>
        </w:tabs>
        <w:spacing w:after="0" w:line="36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 w:rsidRPr="00FB4B63">
        <w:rPr>
          <w:rFonts w:ascii="Times New Roman" w:hAnsi="Times New Roman"/>
          <w:i/>
          <w:position w:val="-24"/>
          <w:sz w:val="28"/>
          <w:szCs w:val="28"/>
        </w:rPr>
        <w:object w:dxaOrig="1520" w:dyaOrig="639">
          <v:shape id="_x0000_i1026" type="#_x0000_t75" style="width:75.75pt;height:32.25pt" o:ole="">
            <v:imagedata r:id="rId15" o:title=""/>
          </v:shape>
          <o:OLEObject Type="Embed" ProgID="Equation.3" ShapeID="_x0000_i1026" DrawAspect="Content" ObjectID="_1616483348" r:id="rId16"/>
        </w:object>
      </w:r>
      <w:r w:rsidR="002F2BD6" w:rsidRPr="00FB4B63">
        <w:rPr>
          <w:rFonts w:ascii="Times New Roman" w:hAnsi="Times New Roman"/>
          <w:i/>
          <w:sz w:val="28"/>
          <w:szCs w:val="28"/>
        </w:rPr>
        <w:t>.</w:t>
      </w:r>
      <w:r w:rsidR="00FB4B63">
        <w:rPr>
          <w:rFonts w:ascii="Times New Roman" w:hAnsi="Times New Roman"/>
          <w:sz w:val="28"/>
          <w:szCs w:val="28"/>
        </w:rPr>
        <w:tab/>
        <w:t>(1)</w:t>
      </w:r>
    </w:p>
    <w:p w:rsidR="00326F48" w:rsidRPr="00FB4B63" w:rsidRDefault="00B25B99" w:rsidP="00E549A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4B63">
        <w:rPr>
          <w:rFonts w:ascii="Times New Roman" w:hAnsi="Times New Roman"/>
          <w:sz w:val="28"/>
          <w:szCs w:val="28"/>
        </w:rPr>
        <w:t>3.</w:t>
      </w:r>
      <w:r w:rsidR="0048613B" w:rsidRPr="00FB4B63">
        <w:rPr>
          <w:rFonts w:ascii="Times New Roman" w:hAnsi="Times New Roman"/>
          <w:sz w:val="28"/>
          <w:szCs w:val="28"/>
        </w:rPr>
        <w:t>3</w:t>
      </w:r>
      <w:r w:rsidRPr="00FB4B63">
        <w:rPr>
          <w:rFonts w:ascii="Times New Roman" w:hAnsi="Times New Roman"/>
          <w:sz w:val="28"/>
          <w:szCs w:val="28"/>
        </w:rPr>
        <w:t>.</w:t>
      </w:r>
      <w:r w:rsidRPr="00FB4B63">
        <w:rPr>
          <w:rFonts w:ascii="Times New Roman" w:hAnsi="Times New Roman"/>
          <w:i/>
          <w:sz w:val="28"/>
          <w:szCs w:val="28"/>
        </w:rPr>
        <w:t xml:space="preserve"> </w:t>
      </w:r>
      <w:r w:rsidRPr="00FB4B63">
        <w:rPr>
          <w:rFonts w:ascii="Times New Roman" w:hAnsi="Times New Roman"/>
          <w:b/>
          <w:sz w:val="28"/>
          <w:szCs w:val="28"/>
        </w:rPr>
        <w:t>Теоретический расчёт перемещений.</w:t>
      </w:r>
    </w:p>
    <w:p w:rsidR="00B25B99" w:rsidRDefault="0048613B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B25B99">
        <w:rPr>
          <w:rFonts w:ascii="Times New Roman" w:hAnsi="Times New Roman"/>
          <w:sz w:val="28"/>
          <w:szCs w:val="28"/>
        </w:rPr>
        <w:t>1. Построить эпюру изгибающих моментов от действия внешних сил</w:t>
      </w:r>
      <w:r w:rsidR="005C01FC">
        <w:rPr>
          <w:rFonts w:ascii="Times New Roman" w:hAnsi="Times New Roman"/>
          <w:sz w:val="28"/>
          <w:szCs w:val="28"/>
        </w:rPr>
        <w:t xml:space="preserve"> (грузовая эпюра </w:t>
      </w:r>
      <w:r w:rsidR="005C01FC"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="005C01FC" w:rsidRPr="005C01F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 w:rsidR="005C01FC" w:rsidRPr="00B5327C">
        <w:rPr>
          <w:rFonts w:ascii="Times New Roman" w:hAnsi="Times New Roman"/>
          <w:sz w:val="28"/>
          <w:szCs w:val="28"/>
        </w:rPr>
        <w:t>)</w:t>
      </w:r>
      <w:r w:rsidR="00B25B99">
        <w:rPr>
          <w:rFonts w:ascii="Times New Roman" w:hAnsi="Times New Roman"/>
          <w:sz w:val="28"/>
          <w:szCs w:val="28"/>
        </w:rPr>
        <w:t>.</w:t>
      </w:r>
    </w:p>
    <w:p w:rsidR="00B25B99" w:rsidRDefault="0048613B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</w:t>
      </w:r>
      <w:r w:rsidR="00B25B99">
        <w:rPr>
          <w:rFonts w:ascii="Times New Roman" w:hAnsi="Times New Roman"/>
          <w:sz w:val="28"/>
          <w:szCs w:val="28"/>
        </w:rPr>
        <w:t>2. Показать единичное состояние балки</w:t>
      </w:r>
      <w:r w:rsidR="005C01FC">
        <w:rPr>
          <w:rFonts w:ascii="Times New Roman" w:hAnsi="Times New Roman"/>
          <w:sz w:val="28"/>
          <w:szCs w:val="28"/>
        </w:rPr>
        <w:t xml:space="preserve">, приложив </w:t>
      </w:r>
      <w:r w:rsidR="00572BB5">
        <w:rPr>
          <w:rFonts w:ascii="Times New Roman" w:hAnsi="Times New Roman"/>
          <w:sz w:val="28"/>
          <w:szCs w:val="28"/>
        </w:rPr>
        <w:t xml:space="preserve">к ней </w:t>
      </w:r>
      <w:r w:rsidR="005C01FC">
        <w:rPr>
          <w:rFonts w:ascii="Times New Roman" w:hAnsi="Times New Roman"/>
          <w:sz w:val="28"/>
          <w:szCs w:val="28"/>
        </w:rPr>
        <w:t>безразмерную единичную силу (или безразмерный единичный момент) по направлению искомого перемещения.</w:t>
      </w:r>
      <w:r w:rsidR="00B25B99">
        <w:rPr>
          <w:rFonts w:ascii="Times New Roman" w:hAnsi="Times New Roman"/>
          <w:sz w:val="28"/>
          <w:szCs w:val="28"/>
        </w:rPr>
        <w:t xml:space="preserve"> </w:t>
      </w:r>
      <w:r w:rsidR="005C01FC">
        <w:rPr>
          <w:rFonts w:ascii="Times New Roman" w:hAnsi="Times New Roman"/>
          <w:sz w:val="28"/>
          <w:szCs w:val="28"/>
        </w:rPr>
        <w:t>П</w:t>
      </w:r>
      <w:r w:rsidR="00B25B99">
        <w:rPr>
          <w:rFonts w:ascii="Times New Roman" w:hAnsi="Times New Roman"/>
          <w:sz w:val="28"/>
          <w:szCs w:val="28"/>
        </w:rPr>
        <w:t xml:space="preserve">остроить соответствующую </w:t>
      </w:r>
      <w:r w:rsidR="005C01FC">
        <w:rPr>
          <w:rFonts w:ascii="Times New Roman" w:hAnsi="Times New Roman"/>
          <w:sz w:val="28"/>
          <w:szCs w:val="28"/>
        </w:rPr>
        <w:t>этому состоянию</w:t>
      </w:r>
      <w:r w:rsidR="00B25B99">
        <w:rPr>
          <w:rFonts w:ascii="Times New Roman" w:hAnsi="Times New Roman"/>
          <w:sz w:val="28"/>
          <w:szCs w:val="28"/>
        </w:rPr>
        <w:t xml:space="preserve"> </w:t>
      </w:r>
      <w:r w:rsidR="008B5EF8">
        <w:rPr>
          <w:rFonts w:ascii="Times New Roman" w:hAnsi="Times New Roman"/>
          <w:sz w:val="28"/>
          <w:szCs w:val="28"/>
        </w:rPr>
        <w:t>эпюру</w:t>
      </w:r>
      <w:r w:rsidR="00B25B99">
        <w:rPr>
          <w:rFonts w:ascii="Times New Roman" w:hAnsi="Times New Roman"/>
          <w:sz w:val="28"/>
          <w:szCs w:val="28"/>
        </w:rPr>
        <w:t xml:space="preserve"> изгибающих моментов</w:t>
      </w:r>
      <w:r w:rsidR="005C01FC">
        <w:rPr>
          <w:rFonts w:ascii="Times New Roman" w:hAnsi="Times New Roman"/>
          <w:sz w:val="28"/>
          <w:szCs w:val="28"/>
        </w:rPr>
        <w:t xml:space="preserve"> (единичная эпюра </w:t>
      </w:r>
      <w:r w:rsidR="005C01FC"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="005C01FC" w:rsidRPr="00B5327C">
        <w:rPr>
          <w:rFonts w:ascii="Times New Roman" w:hAnsi="Times New Roman"/>
          <w:sz w:val="28"/>
          <w:szCs w:val="28"/>
          <w:vertAlign w:val="subscript"/>
        </w:rPr>
        <w:t>1</w:t>
      </w:r>
      <w:r w:rsidR="005C01FC" w:rsidRPr="00B5327C">
        <w:rPr>
          <w:rFonts w:ascii="Times New Roman" w:hAnsi="Times New Roman"/>
          <w:sz w:val="28"/>
          <w:szCs w:val="28"/>
        </w:rPr>
        <w:t>)</w:t>
      </w:r>
      <w:r w:rsidR="00B25B99">
        <w:rPr>
          <w:rFonts w:ascii="Times New Roman" w:hAnsi="Times New Roman"/>
          <w:sz w:val="28"/>
          <w:szCs w:val="28"/>
        </w:rPr>
        <w:t>.</w:t>
      </w:r>
    </w:p>
    <w:p w:rsidR="00B25B99" w:rsidRDefault="0048613B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B25B99">
        <w:rPr>
          <w:rFonts w:ascii="Times New Roman" w:hAnsi="Times New Roman"/>
          <w:sz w:val="28"/>
          <w:szCs w:val="28"/>
        </w:rPr>
        <w:t xml:space="preserve">3. </w:t>
      </w:r>
      <w:r w:rsidR="005C01FC">
        <w:rPr>
          <w:rFonts w:ascii="Times New Roman" w:hAnsi="Times New Roman"/>
          <w:sz w:val="28"/>
          <w:szCs w:val="28"/>
        </w:rPr>
        <w:t>Записать выражение для искомого перемещения через интеграл Мора или используя формулу Симпсона для вычисления интеграла:</w:t>
      </w:r>
    </w:p>
    <w:p w:rsidR="005C01FC" w:rsidRDefault="00BD6946" w:rsidP="00FB4B63">
      <w:pPr>
        <w:tabs>
          <w:tab w:val="right" w:pos="9072"/>
        </w:tabs>
        <w:spacing w:after="0" w:line="36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 w:rsidRPr="005C01FC">
        <w:rPr>
          <w:rFonts w:ascii="Times New Roman" w:hAnsi="Times New Roman"/>
          <w:position w:val="-38"/>
          <w:sz w:val="28"/>
          <w:szCs w:val="28"/>
        </w:rPr>
        <w:object w:dxaOrig="6300" w:dyaOrig="880">
          <v:shape id="_x0000_i1027" type="#_x0000_t75" style="width:315pt;height:44.25pt" o:ole="">
            <v:imagedata r:id="rId17" o:title=""/>
          </v:shape>
          <o:OLEObject Type="Embed" ProgID="Equation.3" ShapeID="_x0000_i1027" DrawAspect="Content" ObjectID="_1616483349" r:id="rId18"/>
        </w:object>
      </w:r>
      <w:r>
        <w:rPr>
          <w:rFonts w:ascii="Times New Roman" w:hAnsi="Times New Roman"/>
          <w:sz w:val="28"/>
          <w:szCs w:val="28"/>
        </w:rPr>
        <w:t>,</w:t>
      </w:r>
      <w:r w:rsidR="00FB4B63">
        <w:rPr>
          <w:rFonts w:ascii="Times New Roman" w:hAnsi="Times New Roman"/>
          <w:sz w:val="28"/>
          <w:szCs w:val="28"/>
        </w:rPr>
        <w:tab/>
        <w:t>(2)</w:t>
      </w:r>
    </w:p>
    <w:p w:rsidR="005C01FC" w:rsidRPr="00560BCE" w:rsidRDefault="00BD6946" w:rsidP="00BD6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верхние индексы </w:t>
      </w:r>
      <w:r w:rsidRPr="00BD6946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6946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D6946"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используются для обозначения ординат эпюр </w:t>
      </w:r>
      <w:r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B5327C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5C01F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, вычисленных соответственно в начале, середине и конце рассматриваемого участка интегрирования длиной </w:t>
      </w:r>
      <w:r w:rsidRPr="00BD6946">
        <w:rPr>
          <w:rFonts w:ascii="Times New Roman" w:hAnsi="Times New Roman"/>
          <w:i/>
          <w:sz w:val="28"/>
          <w:szCs w:val="28"/>
          <w:lang w:val="en-US"/>
        </w:rPr>
        <w:t>l</w:t>
      </w:r>
      <w:r w:rsidRPr="00B53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(направление обхода произвольно).</w:t>
      </w:r>
      <w:r w:rsidR="00560BCE" w:rsidRPr="00B5327C">
        <w:rPr>
          <w:rFonts w:ascii="Times New Roman" w:hAnsi="Times New Roman"/>
          <w:sz w:val="28"/>
          <w:szCs w:val="28"/>
        </w:rPr>
        <w:t xml:space="preserve"> </w:t>
      </w:r>
      <w:r w:rsidR="00560BCE">
        <w:rPr>
          <w:rFonts w:ascii="Times New Roman" w:hAnsi="Times New Roman"/>
          <w:sz w:val="28"/>
          <w:szCs w:val="28"/>
        </w:rPr>
        <w:t xml:space="preserve">Знак перемножения значений </w:t>
      </w:r>
      <w:r w:rsidR="00560BCE"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="00560BCE" w:rsidRPr="00B5327C">
        <w:rPr>
          <w:rFonts w:ascii="Times New Roman" w:hAnsi="Times New Roman"/>
          <w:sz w:val="28"/>
          <w:szCs w:val="28"/>
          <w:vertAlign w:val="subscript"/>
        </w:rPr>
        <w:t>1</w:t>
      </w:r>
      <w:r w:rsidR="00560BCE">
        <w:rPr>
          <w:rFonts w:ascii="Times New Roman" w:hAnsi="Times New Roman"/>
          <w:sz w:val="28"/>
          <w:szCs w:val="28"/>
        </w:rPr>
        <w:t xml:space="preserve"> и </w:t>
      </w:r>
      <w:r w:rsidR="00560BCE"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="00560BCE" w:rsidRPr="005C01F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 w:rsidR="00560BCE">
        <w:rPr>
          <w:rFonts w:ascii="Times New Roman" w:hAnsi="Times New Roman"/>
          <w:sz w:val="28"/>
          <w:szCs w:val="28"/>
        </w:rPr>
        <w:t>, лежащих по одну стороны базы эпюры, принимается положительным, в противном случае – отрицательным.</w:t>
      </w:r>
    </w:p>
    <w:p w:rsidR="00BD6946" w:rsidRPr="00560BCE" w:rsidRDefault="00BD6946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Величину модуля упругости </w:t>
      </w:r>
      <w:r w:rsidRPr="00560BCE">
        <w:rPr>
          <w:rFonts w:ascii="Times New Roman" w:hAnsi="Times New Roman"/>
          <w:i/>
          <w:sz w:val="28"/>
          <w:szCs w:val="28"/>
          <w:lang w:val="en-US"/>
        </w:rPr>
        <w:t>E</w:t>
      </w:r>
      <w:r w:rsidRPr="00B53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принять равной 2·10</w:t>
      </w:r>
      <w:r w:rsidRPr="00BD6946"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МПа.</w:t>
      </w:r>
      <w:r w:rsidR="00560BCE">
        <w:rPr>
          <w:rFonts w:ascii="Times New Roman" w:hAnsi="Times New Roman"/>
          <w:sz w:val="28"/>
          <w:szCs w:val="28"/>
        </w:rPr>
        <w:t xml:space="preserve"> Момент инерции сечения </w:t>
      </w:r>
      <w:r w:rsidR="00560BCE" w:rsidRPr="00560BCE">
        <w:rPr>
          <w:rFonts w:ascii="Times New Roman" w:hAnsi="Times New Roman"/>
          <w:i/>
          <w:sz w:val="28"/>
          <w:szCs w:val="28"/>
          <w:lang w:val="en-US"/>
        </w:rPr>
        <w:t>J</w:t>
      </w:r>
      <w:r w:rsidR="00560BCE">
        <w:rPr>
          <w:rFonts w:ascii="Times New Roman" w:hAnsi="Times New Roman"/>
          <w:sz w:val="28"/>
          <w:szCs w:val="28"/>
        </w:rPr>
        <w:t xml:space="preserve"> определить путем подсчета.</w:t>
      </w:r>
    </w:p>
    <w:p w:rsidR="008B5EF8" w:rsidRDefault="0048613B" w:rsidP="00E549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B5EF8">
        <w:rPr>
          <w:rFonts w:ascii="Times New Roman" w:hAnsi="Times New Roman"/>
          <w:sz w:val="28"/>
          <w:szCs w:val="28"/>
        </w:rPr>
        <w:t xml:space="preserve">4. </w:t>
      </w:r>
      <w:r w:rsidR="00560BCE">
        <w:rPr>
          <w:rFonts w:ascii="Times New Roman" w:hAnsi="Times New Roman"/>
          <w:sz w:val="28"/>
          <w:szCs w:val="28"/>
        </w:rPr>
        <w:t>Сравнить результаты эксперимента и расчета, определив</w:t>
      </w:r>
      <w:r w:rsidR="008B5EF8">
        <w:rPr>
          <w:rFonts w:ascii="Times New Roman" w:hAnsi="Times New Roman"/>
          <w:sz w:val="28"/>
          <w:szCs w:val="28"/>
        </w:rPr>
        <w:t xml:space="preserve"> </w:t>
      </w:r>
      <w:r w:rsidR="00560BCE">
        <w:rPr>
          <w:rFonts w:ascii="Times New Roman" w:hAnsi="Times New Roman"/>
          <w:sz w:val="28"/>
          <w:szCs w:val="28"/>
        </w:rPr>
        <w:t xml:space="preserve">относительное </w:t>
      </w:r>
      <w:r w:rsidR="008B5EF8">
        <w:rPr>
          <w:rFonts w:ascii="Times New Roman" w:hAnsi="Times New Roman"/>
          <w:sz w:val="28"/>
          <w:szCs w:val="28"/>
        </w:rPr>
        <w:t>расхождение опытных и расчетных результатов в процентах по формуле:</w:t>
      </w:r>
    </w:p>
    <w:p w:rsidR="008B5EF8" w:rsidRDefault="008B5EF8" w:rsidP="00064911">
      <w:pPr>
        <w:tabs>
          <w:tab w:val="right" w:pos="9072"/>
        </w:tabs>
        <w:spacing w:after="0" w:line="360" w:lineRule="auto"/>
        <w:ind w:firstLine="3261"/>
        <w:jc w:val="center"/>
        <w:rPr>
          <w:rFonts w:ascii="Times New Roman" w:hAnsi="Times New Roman"/>
          <w:sz w:val="28"/>
          <w:szCs w:val="28"/>
        </w:rPr>
      </w:pPr>
      <w:r w:rsidRPr="008B5EF8">
        <w:rPr>
          <w:rFonts w:ascii="Times New Roman" w:hAnsi="Times New Roman"/>
          <w:position w:val="-38"/>
          <w:sz w:val="28"/>
          <w:szCs w:val="28"/>
        </w:rPr>
        <w:object w:dxaOrig="2740" w:dyaOrig="999">
          <v:shape id="_x0000_i1028" type="#_x0000_t75" style="width:137.25pt;height:50.25pt" o:ole="">
            <v:imagedata r:id="rId19" o:title=""/>
          </v:shape>
          <o:OLEObject Type="Embed" ProgID="Equation.3" ShapeID="_x0000_i1028" DrawAspect="Content" ObjectID="_1616483350" r:id="rId20"/>
        </w:object>
      </w:r>
      <w:r w:rsidR="00064911">
        <w:rPr>
          <w:rFonts w:ascii="Times New Roman" w:hAnsi="Times New Roman"/>
          <w:sz w:val="28"/>
          <w:szCs w:val="28"/>
        </w:rPr>
        <w:tab/>
        <w:t>(3)</w:t>
      </w:r>
    </w:p>
    <w:p w:rsidR="008B5EF8" w:rsidRDefault="008B5EF8" w:rsidP="008B5E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8B5EF8" w:rsidRDefault="008B5EF8" w:rsidP="00064911">
      <w:pPr>
        <w:tabs>
          <w:tab w:val="right" w:pos="8931"/>
        </w:tabs>
        <w:spacing w:after="0" w:line="360" w:lineRule="auto"/>
        <w:ind w:firstLine="3119"/>
        <w:jc w:val="center"/>
        <w:rPr>
          <w:rFonts w:ascii="Times New Roman" w:hAnsi="Times New Roman"/>
          <w:sz w:val="28"/>
          <w:szCs w:val="28"/>
        </w:rPr>
      </w:pPr>
      <w:r w:rsidRPr="008B5EF8">
        <w:rPr>
          <w:rFonts w:ascii="Times New Roman" w:hAnsi="Times New Roman"/>
          <w:position w:val="-40"/>
          <w:sz w:val="28"/>
          <w:szCs w:val="28"/>
        </w:rPr>
        <w:object w:dxaOrig="2680" w:dyaOrig="1020">
          <v:shape id="_x0000_i1029" type="#_x0000_t75" style="width:134.25pt;height:51pt" o:ole="">
            <v:imagedata r:id="rId21" o:title=""/>
          </v:shape>
          <o:OLEObject Type="Embed" ProgID="Equation.3" ShapeID="_x0000_i1029" DrawAspect="Content" ObjectID="_1616483351" r:id="rId22"/>
        </w:object>
      </w:r>
      <w:r w:rsidR="00064911">
        <w:rPr>
          <w:rFonts w:ascii="Times New Roman" w:hAnsi="Times New Roman"/>
          <w:sz w:val="28"/>
          <w:szCs w:val="28"/>
        </w:rPr>
        <w:tab/>
        <w:t>(4)</w:t>
      </w:r>
    </w:p>
    <w:p w:rsidR="00326F48" w:rsidRDefault="0048613B" w:rsidP="00997D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B5EF8">
        <w:rPr>
          <w:rFonts w:ascii="Times New Roman" w:hAnsi="Times New Roman"/>
          <w:sz w:val="28"/>
          <w:szCs w:val="28"/>
        </w:rPr>
        <w:t>5. Сделать вывод о применимости метода Мора для расчета перемещений при изгибе балок.</w:t>
      </w:r>
    </w:p>
    <w:p w:rsidR="00326F48" w:rsidRPr="00174F16" w:rsidRDefault="00326F48" w:rsidP="00C94B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326F48" w:rsidRPr="00174F16" w:rsidSect="0046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A08"/>
    <w:multiLevelType w:val="hybridMultilevel"/>
    <w:tmpl w:val="A4887AFE"/>
    <w:lvl w:ilvl="0" w:tplc="ED3A475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8DE15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22DD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8608D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09061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478A3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C429F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B3A1D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6FE75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2E42456E"/>
    <w:multiLevelType w:val="hybridMultilevel"/>
    <w:tmpl w:val="AF6E9C4E"/>
    <w:lvl w:ilvl="0" w:tplc="E2A20992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91445DEA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2" w:tplc="441671B4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3" w:tplc="60EE262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4" w:tplc="E5A81EA2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5" w:tplc="7FFA143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6" w:tplc="1EF617B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7" w:tplc="3D125448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8" w:tplc="E8F6BA02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</w:abstractNum>
  <w:abstractNum w:abstractNumId="2" w15:restartNumberingAfterBreak="0">
    <w:nsid w:val="36C600B4"/>
    <w:multiLevelType w:val="hybridMultilevel"/>
    <w:tmpl w:val="4C62ABEE"/>
    <w:lvl w:ilvl="0" w:tplc="4B86C8A0">
      <w:start w:val="1"/>
      <w:numFmt w:val="bullet"/>
      <w:lvlText w:val="•"/>
      <w:lvlJc w:val="left"/>
      <w:pPr>
        <w:ind w:left="9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5784E350">
      <w:start w:val="1"/>
      <w:numFmt w:val="bullet"/>
      <w:lvlText w:val="o"/>
      <w:lvlJc w:val="left"/>
      <w:pPr>
        <w:ind w:left="17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2" w:tplc="21201016">
      <w:start w:val="1"/>
      <w:numFmt w:val="bullet"/>
      <w:lvlText w:val="▪"/>
      <w:lvlJc w:val="left"/>
      <w:pPr>
        <w:ind w:left="2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3" w:tplc="77D48AAE">
      <w:start w:val="1"/>
      <w:numFmt w:val="bullet"/>
      <w:lvlText w:val="•"/>
      <w:lvlJc w:val="left"/>
      <w:pPr>
        <w:ind w:left="32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4" w:tplc="CD5CEA5A">
      <w:start w:val="1"/>
      <w:numFmt w:val="bullet"/>
      <w:lvlText w:val="o"/>
      <w:lvlJc w:val="left"/>
      <w:pPr>
        <w:ind w:left="39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5" w:tplc="36223574">
      <w:start w:val="1"/>
      <w:numFmt w:val="bullet"/>
      <w:lvlText w:val="▪"/>
      <w:lvlJc w:val="left"/>
      <w:pPr>
        <w:ind w:left="46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6" w:tplc="124E7A54">
      <w:start w:val="1"/>
      <w:numFmt w:val="bullet"/>
      <w:lvlText w:val="•"/>
      <w:lvlJc w:val="left"/>
      <w:pPr>
        <w:ind w:left="53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7" w:tplc="5F7A64AA">
      <w:start w:val="1"/>
      <w:numFmt w:val="bullet"/>
      <w:lvlText w:val="o"/>
      <w:lvlJc w:val="left"/>
      <w:pPr>
        <w:ind w:left="61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8" w:tplc="53D0AEB0">
      <w:start w:val="1"/>
      <w:numFmt w:val="bullet"/>
      <w:lvlText w:val="▪"/>
      <w:lvlJc w:val="left"/>
      <w:pPr>
        <w:ind w:left="68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</w:abstractNum>
  <w:abstractNum w:abstractNumId="3" w15:restartNumberingAfterBreak="0">
    <w:nsid w:val="3E8110F1"/>
    <w:multiLevelType w:val="hybridMultilevel"/>
    <w:tmpl w:val="533ECB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8B3EA1"/>
    <w:multiLevelType w:val="hybridMultilevel"/>
    <w:tmpl w:val="AF04B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D33C1C"/>
    <w:multiLevelType w:val="hybridMultilevel"/>
    <w:tmpl w:val="83D86852"/>
    <w:lvl w:ilvl="0" w:tplc="8DD00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CF3EB9"/>
    <w:multiLevelType w:val="hybridMultilevel"/>
    <w:tmpl w:val="EB888382"/>
    <w:lvl w:ilvl="0" w:tplc="93A8060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B465E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32EB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8B0B3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54E8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E3091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D58D5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BCEB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A5667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75D83186"/>
    <w:multiLevelType w:val="hybridMultilevel"/>
    <w:tmpl w:val="2152B49C"/>
    <w:lvl w:ilvl="0" w:tplc="E2A20992">
      <w:start w:val="1"/>
      <w:numFmt w:val="bullet"/>
      <w:lvlText w:val="•"/>
      <w:lvlJc w:val="left"/>
      <w:pPr>
        <w:ind w:left="1429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6"/>
    <w:rsid w:val="000567B7"/>
    <w:rsid w:val="0005709F"/>
    <w:rsid w:val="00064911"/>
    <w:rsid w:val="00081A99"/>
    <w:rsid w:val="00092433"/>
    <w:rsid w:val="000C5EC5"/>
    <w:rsid w:val="000D3743"/>
    <w:rsid w:val="000E0CDF"/>
    <w:rsid w:val="000F77DC"/>
    <w:rsid w:val="0010359A"/>
    <w:rsid w:val="00115579"/>
    <w:rsid w:val="00126513"/>
    <w:rsid w:val="00132091"/>
    <w:rsid w:val="00152496"/>
    <w:rsid w:val="00171E52"/>
    <w:rsid w:val="00174F16"/>
    <w:rsid w:val="001A663C"/>
    <w:rsid w:val="001B59FC"/>
    <w:rsid w:val="001C38AF"/>
    <w:rsid w:val="001F38E8"/>
    <w:rsid w:val="00223DA2"/>
    <w:rsid w:val="00253D74"/>
    <w:rsid w:val="00255B33"/>
    <w:rsid w:val="00260EDF"/>
    <w:rsid w:val="00264D22"/>
    <w:rsid w:val="00264E92"/>
    <w:rsid w:val="00284858"/>
    <w:rsid w:val="00293AF2"/>
    <w:rsid w:val="002B746F"/>
    <w:rsid w:val="002F2BD6"/>
    <w:rsid w:val="00322EA6"/>
    <w:rsid w:val="00326F48"/>
    <w:rsid w:val="00327B9D"/>
    <w:rsid w:val="00344D44"/>
    <w:rsid w:val="003531FB"/>
    <w:rsid w:val="0035615B"/>
    <w:rsid w:val="00366342"/>
    <w:rsid w:val="003741E9"/>
    <w:rsid w:val="00376C7B"/>
    <w:rsid w:val="00392348"/>
    <w:rsid w:val="0039546A"/>
    <w:rsid w:val="003D204D"/>
    <w:rsid w:val="003D7563"/>
    <w:rsid w:val="00403B33"/>
    <w:rsid w:val="00405635"/>
    <w:rsid w:val="00412CD4"/>
    <w:rsid w:val="00466C35"/>
    <w:rsid w:val="00474189"/>
    <w:rsid w:val="00477281"/>
    <w:rsid w:val="00484F94"/>
    <w:rsid w:val="00485B4F"/>
    <w:rsid w:val="0048613B"/>
    <w:rsid w:val="004924C5"/>
    <w:rsid w:val="004974CF"/>
    <w:rsid w:val="004A1A6D"/>
    <w:rsid w:val="004C43C3"/>
    <w:rsid w:val="004D65DA"/>
    <w:rsid w:val="004E0683"/>
    <w:rsid w:val="004E0FAC"/>
    <w:rsid w:val="00515395"/>
    <w:rsid w:val="0053131D"/>
    <w:rsid w:val="00540E67"/>
    <w:rsid w:val="00560BCE"/>
    <w:rsid w:val="00572BB5"/>
    <w:rsid w:val="005845D1"/>
    <w:rsid w:val="005A7481"/>
    <w:rsid w:val="005B5F96"/>
    <w:rsid w:val="005C01FC"/>
    <w:rsid w:val="005C0944"/>
    <w:rsid w:val="005C3E68"/>
    <w:rsid w:val="005D4BEA"/>
    <w:rsid w:val="00604C3D"/>
    <w:rsid w:val="00605A9D"/>
    <w:rsid w:val="006068FF"/>
    <w:rsid w:val="006109B4"/>
    <w:rsid w:val="00617643"/>
    <w:rsid w:val="0062686C"/>
    <w:rsid w:val="00644113"/>
    <w:rsid w:val="00657DB2"/>
    <w:rsid w:val="006C5134"/>
    <w:rsid w:val="006F1FEB"/>
    <w:rsid w:val="007078A4"/>
    <w:rsid w:val="007131BB"/>
    <w:rsid w:val="00730EC9"/>
    <w:rsid w:val="0073159D"/>
    <w:rsid w:val="00751902"/>
    <w:rsid w:val="0076592D"/>
    <w:rsid w:val="00783365"/>
    <w:rsid w:val="00787583"/>
    <w:rsid w:val="007C05FA"/>
    <w:rsid w:val="007C7C25"/>
    <w:rsid w:val="007F0C7D"/>
    <w:rsid w:val="007F3950"/>
    <w:rsid w:val="0081383D"/>
    <w:rsid w:val="008B5EF8"/>
    <w:rsid w:val="008D22A9"/>
    <w:rsid w:val="008E27C8"/>
    <w:rsid w:val="008F3FA2"/>
    <w:rsid w:val="00951EFA"/>
    <w:rsid w:val="00975732"/>
    <w:rsid w:val="00976C80"/>
    <w:rsid w:val="0098264C"/>
    <w:rsid w:val="0098746D"/>
    <w:rsid w:val="0098769D"/>
    <w:rsid w:val="00997D2A"/>
    <w:rsid w:val="009B360F"/>
    <w:rsid w:val="009B7323"/>
    <w:rsid w:val="009C2640"/>
    <w:rsid w:val="009D3D37"/>
    <w:rsid w:val="009F687F"/>
    <w:rsid w:val="00A13439"/>
    <w:rsid w:val="00A20230"/>
    <w:rsid w:val="00A32783"/>
    <w:rsid w:val="00AA5D43"/>
    <w:rsid w:val="00AD3A14"/>
    <w:rsid w:val="00AF5808"/>
    <w:rsid w:val="00B13B95"/>
    <w:rsid w:val="00B25B99"/>
    <w:rsid w:val="00B3045F"/>
    <w:rsid w:val="00B315D8"/>
    <w:rsid w:val="00B40849"/>
    <w:rsid w:val="00B41C8A"/>
    <w:rsid w:val="00B5327C"/>
    <w:rsid w:val="00B77886"/>
    <w:rsid w:val="00B873CA"/>
    <w:rsid w:val="00BA0C28"/>
    <w:rsid w:val="00BB6EF7"/>
    <w:rsid w:val="00BD0380"/>
    <w:rsid w:val="00BD6946"/>
    <w:rsid w:val="00BE2B31"/>
    <w:rsid w:val="00BF5E85"/>
    <w:rsid w:val="00C0579F"/>
    <w:rsid w:val="00C15171"/>
    <w:rsid w:val="00C223DB"/>
    <w:rsid w:val="00C24D8E"/>
    <w:rsid w:val="00C31C1D"/>
    <w:rsid w:val="00C35C67"/>
    <w:rsid w:val="00C415BF"/>
    <w:rsid w:val="00C4690C"/>
    <w:rsid w:val="00C573BD"/>
    <w:rsid w:val="00C761E6"/>
    <w:rsid w:val="00C8768B"/>
    <w:rsid w:val="00C90124"/>
    <w:rsid w:val="00C94BDE"/>
    <w:rsid w:val="00C951EC"/>
    <w:rsid w:val="00CD3FB0"/>
    <w:rsid w:val="00CF484D"/>
    <w:rsid w:val="00D003D3"/>
    <w:rsid w:val="00D06B2B"/>
    <w:rsid w:val="00D24DE5"/>
    <w:rsid w:val="00D3364A"/>
    <w:rsid w:val="00D41A1D"/>
    <w:rsid w:val="00D70EBE"/>
    <w:rsid w:val="00D7569A"/>
    <w:rsid w:val="00DD0CB1"/>
    <w:rsid w:val="00E10864"/>
    <w:rsid w:val="00E1480F"/>
    <w:rsid w:val="00E30D6E"/>
    <w:rsid w:val="00E31F93"/>
    <w:rsid w:val="00E549AE"/>
    <w:rsid w:val="00E56C8B"/>
    <w:rsid w:val="00E617DE"/>
    <w:rsid w:val="00E625D0"/>
    <w:rsid w:val="00E65758"/>
    <w:rsid w:val="00E70266"/>
    <w:rsid w:val="00E75E79"/>
    <w:rsid w:val="00E85950"/>
    <w:rsid w:val="00E87D31"/>
    <w:rsid w:val="00EA45B3"/>
    <w:rsid w:val="00F0377D"/>
    <w:rsid w:val="00F16829"/>
    <w:rsid w:val="00F223BC"/>
    <w:rsid w:val="00F3406F"/>
    <w:rsid w:val="00F71A75"/>
    <w:rsid w:val="00F8025E"/>
    <w:rsid w:val="00F8409E"/>
    <w:rsid w:val="00F933D3"/>
    <w:rsid w:val="00FB0051"/>
    <w:rsid w:val="00FB4B63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9FEE53"/>
  <w15:docId w15:val="{87F1BB6A-5FFC-4015-AF97-F58201A8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8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933D3"/>
    <w:pPr>
      <w:keepNext/>
      <w:keepLines/>
      <w:spacing w:after="0" w:line="259" w:lineRule="auto"/>
      <w:ind w:left="294" w:hanging="10"/>
      <w:jc w:val="center"/>
      <w:outlineLvl w:val="0"/>
    </w:pPr>
    <w:rPr>
      <w:rFonts w:ascii="Times New Roman" w:hAnsi="Times New Roman"/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F933D3"/>
    <w:pPr>
      <w:keepNext/>
      <w:keepLines/>
      <w:spacing w:after="5" w:line="259" w:lineRule="auto"/>
      <w:ind w:left="718" w:hanging="10"/>
      <w:jc w:val="center"/>
      <w:outlineLvl w:val="1"/>
    </w:pPr>
    <w:rPr>
      <w:rFonts w:ascii="Times New Roman" w:hAnsi="Times New Roman"/>
      <w:b/>
      <w:color w:val="00000A"/>
      <w:sz w:val="24"/>
    </w:rPr>
  </w:style>
  <w:style w:type="paragraph" w:styleId="4">
    <w:name w:val="heading 4"/>
    <w:basedOn w:val="a"/>
    <w:next w:val="a"/>
    <w:link w:val="40"/>
    <w:qFormat/>
    <w:rsid w:val="00F933D3"/>
    <w:pPr>
      <w:keepNext/>
      <w:keepLines/>
      <w:spacing w:after="5" w:line="271" w:lineRule="auto"/>
      <w:ind w:left="294" w:hanging="10"/>
      <w:outlineLvl w:val="3"/>
    </w:pPr>
    <w:rPr>
      <w:rFonts w:ascii="Times New Roman" w:hAnsi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D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933D3"/>
    <w:rPr>
      <w:rFonts w:ascii="Times New Roman" w:hAnsi="Times New Roman" w:cs="Times New Roman"/>
      <w:b/>
      <w:color w:val="00000A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933D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paragraph" w:styleId="a3">
    <w:name w:val="Balloon Text"/>
    <w:basedOn w:val="a"/>
    <w:link w:val="a4"/>
    <w:semiHidden/>
    <w:rsid w:val="00F9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933D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40849"/>
    <w:pPr>
      <w:ind w:left="720"/>
    </w:pPr>
  </w:style>
  <w:style w:type="table" w:customStyle="1" w:styleId="12">
    <w:name w:val="Сетка таблицы1"/>
    <w:rsid w:val="005C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5C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35615B"/>
    <w:pPr>
      <w:ind w:left="720"/>
    </w:pPr>
  </w:style>
  <w:style w:type="character" w:customStyle="1" w:styleId="13">
    <w:name w:val="Замещающий текст1"/>
    <w:basedOn w:val="a0"/>
    <w:semiHidden/>
    <w:rsid w:val="000567B7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oleObject" Target="embeddings/oleObject1.bin"/><Relationship Id="rId12" Type="http://schemas.openxmlformats.org/officeDocument/2006/relationships/image" Target="media/image7.jpe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wmf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по курсу «Сопромат 2»</vt:lpstr>
    </vt:vector>
  </TitlesOfParts>
  <Company>tltsu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по курсу «Сопромат 2»</dc:title>
  <dc:creator>user</dc:creator>
  <cp:lastModifiedBy>Пользователь</cp:lastModifiedBy>
  <cp:revision>4</cp:revision>
  <cp:lastPrinted>2018-10-02T05:57:00Z</cp:lastPrinted>
  <dcterms:created xsi:type="dcterms:W3CDTF">2019-04-05T10:37:00Z</dcterms:created>
  <dcterms:modified xsi:type="dcterms:W3CDTF">2019-04-11T06:23:00Z</dcterms:modified>
</cp:coreProperties>
</file>